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6771"/>
        <w:gridCol w:w="6804"/>
      </w:tblGrid>
      <w:tr w:rsidR="00A576BB" w:rsidRPr="00642CFF" w:rsidTr="00A576BB">
        <w:tc>
          <w:tcPr>
            <w:tcW w:w="6771" w:type="dxa"/>
          </w:tcPr>
          <w:p w:rsidR="00A576BB" w:rsidRPr="00642CFF" w:rsidRDefault="00A576BB" w:rsidP="00572803">
            <w:pPr>
              <w:pStyle w:val="BodyText"/>
              <w:jc w:val="both"/>
              <w:rPr>
                <w:i w:val="0"/>
                <w:strike/>
                <w:lang w:val="ro-RO"/>
              </w:rPr>
            </w:pPr>
            <w:bookmarkStart w:id="0" w:name="_GoBack"/>
            <w:bookmarkEnd w:id="0"/>
          </w:p>
          <w:p w:rsidR="00A576BB" w:rsidRPr="00642CFF" w:rsidRDefault="00A576BB" w:rsidP="00411FDB">
            <w:pPr>
              <w:jc w:val="center"/>
              <w:outlineLvl w:val="0"/>
              <w:rPr>
                <w:b/>
                <w:sz w:val="20"/>
                <w:szCs w:val="20"/>
                <w:lang w:val="ro-RO" w:eastAsia="ro-RO"/>
              </w:rPr>
            </w:pPr>
            <w:r w:rsidRPr="00642CFF">
              <w:rPr>
                <w:b/>
                <w:sz w:val="20"/>
                <w:szCs w:val="20"/>
                <w:lang w:val="ro-RO" w:eastAsia="ro-RO"/>
              </w:rPr>
              <w:t xml:space="preserve">Procură specială </w:t>
            </w:r>
          </w:p>
          <w:p w:rsidR="00A576BB" w:rsidRPr="00642CFF" w:rsidRDefault="00A576BB" w:rsidP="00411FDB">
            <w:pPr>
              <w:jc w:val="center"/>
              <w:outlineLvl w:val="0"/>
              <w:rPr>
                <w:sz w:val="20"/>
                <w:szCs w:val="20"/>
                <w:lang w:val="ro-RO" w:eastAsia="ro-RO"/>
              </w:rPr>
            </w:pPr>
            <w:r w:rsidRPr="00642CFF">
              <w:rPr>
                <w:b/>
                <w:sz w:val="20"/>
                <w:szCs w:val="20"/>
                <w:lang w:val="ro-RO" w:eastAsia="ro-RO"/>
              </w:rPr>
              <w:t>pentru acţionari persoane juridice</w:t>
            </w:r>
          </w:p>
          <w:p w:rsidR="00CB46A8" w:rsidRPr="00642CFF" w:rsidRDefault="00CB46A8" w:rsidP="00CB46A8">
            <w:pPr>
              <w:jc w:val="center"/>
              <w:outlineLvl w:val="0"/>
              <w:rPr>
                <w:sz w:val="20"/>
                <w:szCs w:val="20"/>
                <w:lang w:val="ro-RO" w:eastAsia="ro-RO"/>
              </w:rPr>
            </w:pPr>
            <w:r w:rsidRPr="00642CFF">
              <w:rPr>
                <w:sz w:val="20"/>
                <w:szCs w:val="20"/>
                <w:lang w:val="ro-RO" w:eastAsia="ro-RO"/>
              </w:rPr>
              <w:t xml:space="preserve">pentru Adunarea Generală Extraordinară a Acţionarilor (AGEA) </w:t>
            </w:r>
          </w:p>
          <w:p w:rsidR="00CB46A8" w:rsidRPr="00642CFF" w:rsidRDefault="00CB46A8" w:rsidP="00CB46A8">
            <w:pPr>
              <w:jc w:val="center"/>
              <w:outlineLvl w:val="0"/>
              <w:rPr>
                <w:sz w:val="20"/>
                <w:szCs w:val="20"/>
                <w:lang w:val="ro-RO" w:eastAsia="ro-RO"/>
              </w:rPr>
            </w:pPr>
            <w:r w:rsidRPr="00642CFF">
              <w:rPr>
                <w:sz w:val="20"/>
                <w:szCs w:val="20"/>
                <w:lang w:val="ro-RO" w:eastAsia="ro-RO"/>
              </w:rPr>
              <w:t>Fondul Proprietatea SA</w:t>
            </w:r>
          </w:p>
          <w:p w:rsidR="00CB46A8" w:rsidRPr="00642CFF" w:rsidRDefault="00CB46A8" w:rsidP="00CB46A8">
            <w:pPr>
              <w:jc w:val="center"/>
              <w:rPr>
                <w:sz w:val="20"/>
                <w:szCs w:val="20"/>
                <w:lang w:val="ro-RO"/>
              </w:rPr>
            </w:pPr>
            <w:r w:rsidRPr="00642CFF">
              <w:rPr>
                <w:sz w:val="20"/>
                <w:szCs w:val="20"/>
                <w:lang w:val="ro-RO" w:eastAsia="ro-RO"/>
              </w:rPr>
              <w:t xml:space="preserve">din data de </w:t>
            </w:r>
            <w:r w:rsidR="00A95D24">
              <w:rPr>
                <w:sz w:val="20"/>
                <w:szCs w:val="20"/>
                <w:lang w:val="ro-RO" w:eastAsia="ro-RO"/>
              </w:rPr>
              <w:t>1</w:t>
            </w:r>
            <w:r w:rsidR="00756115">
              <w:rPr>
                <w:sz w:val="20"/>
                <w:szCs w:val="20"/>
                <w:lang w:val="ro-RO" w:eastAsia="ro-RO"/>
              </w:rPr>
              <w:t>4</w:t>
            </w:r>
            <w:r w:rsidR="005C40FE" w:rsidRPr="00642CFF">
              <w:rPr>
                <w:sz w:val="20"/>
                <w:szCs w:val="20"/>
                <w:lang w:val="ro-RO"/>
              </w:rPr>
              <w:t xml:space="preserve"> </w:t>
            </w:r>
            <w:r w:rsidR="00A95D24">
              <w:rPr>
                <w:sz w:val="20"/>
                <w:szCs w:val="20"/>
                <w:lang w:val="ro-RO"/>
              </w:rPr>
              <w:t>noiembrie</w:t>
            </w:r>
            <w:r w:rsidR="00DE4997" w:rsidRPr="00642CFF">
              <w:rPr>
                <w:sz w:val="20"/>
                <w:szCs w:val="20"/>
                <w:lang w:val="ro-RO"/>
              </w:rPr>
              <w:t xml:space="preserve"> 201</w:t>
            </w:r>
            <w:r w:rsidR="00756115">
              <w:rPr>
                <w:sz w:val="20"/>
                <w:szCs w:val="20"/>
                <w:lang w:val="ro-RO"/>
              </w:rPr>
              <w:t>8</w:t>
            </w:r>
          </w:p>
          <w:p w:rsidR="00A576BB" w:rsidRPr="00642CFF" w:rsidRDefault="00A576BB" w:rsidP="008073CB">
            <w:pPr>
              <w:jc w:val="center"/>
              <w:outlineLvl w:val="0"/>
              <w:rPr>
                <w:sz w:val="20"/>
                <w:szCs w:val="20"/>
                <w:lang w:val="ro-RO" w:eastAsia="ro-RO"/>
              </w:rPr>
            </w:pPr>
          </w:p>
          <w:p w:rsidR="00A576BB" w:rsidRPr="00642CFF" w:rsidRDefault="00A576BB" w:rsidP="008073CB">
            <w:pPr>
              <w:jc w:val="center"/>
              <w:outlineLvl w:val="0"/>
              <w:rPr>
                <w:sz w:val="20"/>
                <w:szCs w:val="20"/>
                <w:lang w:val="ro-RO" w:eastAsia="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Subscrisa, [________________________________]</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denumirea acţionarului persoană juridică)</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 xml:space="preserve">cu sediul social situat în [_______________________________________], înmatriculată la Registrul </w:t>
            </w:r>
            <w:r w:rsidR="005C40FE" w:rsidRPr="00642CFF">
              <w:rPr>
                <w:sz w:val="20"/>
                <w:szCs w:val="20"/>
                <w:lang w:val="ro-RO"/>
              </w:rPr>
              <w:t>Comerțului</w:t>
            </w:r>
            <w:r w:rsidRPr="00642CFF">
              <w:rPr>
                <w:sz w:val="20"/>
                <w:szCs w:val="20"/>
                <w:lang w:val="ro-RO"/>
              </w:rPr>
              <w:t>/entitate similară pentru persoane juridice nerezidente sub nr. [_____________________]</w:t>
            </w:r>
            <w:r w:rsidRPr="00642CFF">
              <w:rPr>
                <w:sz w:val="20"/>
                <w:szCs w:val="20"/>
                <w:lang w:val="ro-RO" w:eastAsia="ro-RO"/>
              </w:rPr>
              <w:t xml:space="preserve">, </w:t>
            </w:r>
            <w:r w:rsidRPr="00642CFF">
              <w:rPr>
                <w:sz w:val="20"/>
                <w:szCs w:val="20"/>
                <w:lang w:val="ro-RO"/>
              </w:rPr>
              <w:t xml:space="preserve">cod unic de </w:t>
            </w:r>
            <w:r w:rsidR="005C40FE" w:rsidRPr="00642CFF">
              <w:rPr>
                <w:sz w:val="20"/>
                <w:szCs w:val="20"/>
                <w:lang w:val="ro-RO"/>
              </w:rPr>
              <w:t>înregistrare</w:t>
            </w:r>
            <w:r w:rsidRPr="00642CFF">
              <w:rPr>
                <w:sz w:val="20"/>
                <w:szCs w:val="20"/>
                <w:lang w:val="ro-RO"/>
              </w:rPr>
              <w:t>/număr de înregistrare echivalent pentru persoanele juridice nerezidente [_____________________]</w:t>
            </w:r>
            <w:r w:rsidRPr="00642CFF">
              <w:rPr>
                <w:sz w:val="20"/>
                <w:szCs w:val="20"/>
                <w:lang w:val="ro-RO" w:eastAsia="ro-RO"/>
              </w:rPr>
              <w:t>,</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C77018">
            <w:pPr>
              <w:autoSpaceDE w:val="0"/>
              <w:autoSpaceDN w:val="0"/>
              <w:adjustRightInd w:val="0"/>
              <w:jc w:val="both"/>
              <w:rPr>
                <w:sz w:val="20"/>
                <w:szCs w:val="20"/>
                <w:lang w:val="ro-RO"/>
              </w:rPr>
            </w:pPr>
            <w:r w:rsidRPr="00642CFF">
              <w:rPr>
                <w:sz w:val="20"/>
                <w:szCs w:val="20"/>
                <w:lang w:val="ro-RO"/>
              </w:rPr>
              <w:t>reprezentată legal prin [________________________________]</w:t>
            </w:r>
          </w:p>
          <w:p w:rsidR="00A576BB" w:rsidRPr="00642CFF" w:rsidRDefault="00A576BB" w:rsidP="00C77018">
            <w:pPr>
              <w:autoSpaceDE w:val="0"/>
              <w:autoSpaceDN w:val="0"/>
              <w:adjustRightInd w:val="0"/>
              <w:jc w:val="both"/>
              <w:rPr>
                <w:sz w:val="20"/>
                <w:szCs w:val="20"/>
                <w:lang w:val="ro-RO"/>
              </w:rPr>
            </w:pPr>
          </w:p>
          <w:p w:rsidR="00A576BB" w:rsidRPr="00642CFF" w:rsidRDefault="00A576BB" w:rsidP="00C7701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numele şi prenumele reprezentantului legal al acţionarului persoană juridică, astfel cum apar acestea în documentele doveditoare ale calităţii de reprezentant)</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r w:rsidRPr="00642CFF">
              <w:rPr>
                <w:sz w:val="20"/>
                <w:szCs w:val="20"/>
                <w:lang w:val="ro-RO"/>
              </w:rPr>
              <w:t xml:space="preserve">deţinătoare a unui număr de [____________________] acţiuni, reprezentând [____] % dintr-un total de [____________________] acţiuni emise de FONDUL PROPRIETATEA S.A., înmatriculată la Registrul Comerţului Bucureşti sub nr. </w:t>
            </w:r>
            <w:r w:rsidRPr="00642CFF">
              <w:rPr>
                <w:sz w:val="20"/>
                <w:szCs w:val="20"/>
                <w:lang w:val="ro-RO" w:eastAsia="ro-RO"/>
              </w:rPr>
              <w:t xml:space="preserve">J40/21901/28.12.2005, </w:t>
            </w:r>
            <w:r w:rsidRPr="00642CFF">
              <w:rPr>
                <w:sz w:val="20"/>
                <w:szCs w:val="20"/>
                <w:lang w:val="ro-RO"/>
              </w:rPr>
              <w:t xml:space="preserve">cod unic de înregistrare </w:t>
            </w:r>
            <w:r w:rsidRPr="00642CFF">
              <w:rPr>
                <w:sz w:val="20"/>
                <w:szCs w:val="20"/>
                <w:lang w:val="ro-RO" w:eastAsia="ro-RO"/>
              </w:rPr>
              <w:t xml:space="preserve">18253260, cu sediul social situat în strada Buzeşti, nr. 78-80, etaj 7, Sector 1, Bucureşti, cod 011017, România </w:t>
            </w:r>
            <w:r w:rsidRPr="00642CFF">
              <w:rPr>
                <w:sz w:val="20"/>
                <w:szCs w:val="20"/>
                <w:lang w:val="ro-RO"/>
              </w:rPr>
              <w:t>(</w:t>
            </w:r>
            <w:r w:rsidRPr="00642CFF">
              <w:rPr>
                <w:b/>
                <w:sz w:val="20"/>
                <w:szCs w:val="20"/>
                <w:lang w:val="ro-RO"/>
              </w:rPr>
              <w:t>Societatea</w:t>
            </w:r>
            <w:r w:rsidRPr="00642CFF">
              <w:rPr>
                <w:sz w:val="20"/>
                <w:szCs w:val="20"/>
                <w:lang w:val="ro-RO"/>
              </w:rPr>
              <w:t xml:space="preserve">),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eastAsia="ro-RO"/>
              </w:rPr>
            </w:pPr>
            <w:r w:rsidRPr="00642CFF">
              <w:rPr>
                <w:sz w:val="20"/>
                <w:szCs w:val="20"/>
                <w:lang w:val="ro-RO"/>
              </w:rPr>
              <w:t>care ne conferă un număr de [____________________] drepturi de vot, reprezentând [____]% din capitalul social vărsat şi [____]% din totalul drepturilor de vot în AGEA,</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r w:rsidRPr="00642CFF">
              <w:rPr>
                <w:sz w:val="20"/>
                <w:szCs w:val="20"/>
                <w:lang w:val="ro-RO"/>
              </w:rPr>
              <w:t xml:space="preserve">împuternicim prin prezenta pe: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 xml:space="preserve">[________________________________]   </w:t>
            </w: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lastRenderedPageBreak/>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numele şi prenumele împuternicitului persoană fizică căruia i se acordă această procură)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b/>
                <w:sz w:val="20"/>
                <w:szCs w:val="20"/>
                <w:lang w:val="ro-RO"/>
              </w:rPr>
            </w:pPr>
            <w:r w:rsidRPr="00642CFF">
              <w:rPr>
                <w:b/>
                <w:sz w:val="20"/>
                <w:szCs w:val="20"/>
                <w:lang w:val="ro-RO"/>
              </w:rPr>
              <w:t>SAU</w:t>
            </w:r>
          </w:p>
          <w:p w:rsidR="00A576BB" w:rsidRPr="00642CFF" w:rsidRDefault="00A576BB" w:rsidP="00804E08">
            <w:pPr>
              <w:autoSpaceDE w:val="0"/>
              <w:autoSpaceDN w:val="0"/>
              <w:adjustRightInd w:val="0"/>
              <w:jc w:val="both"/>
              <w:rPr>
                <w:b/>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[________________________________________]</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denumirea împuternicitului persoană juridică căruia i se acordă această procură)</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 xml:space="preserve">cu sediul social situat în [__________________________________________], înmatriculată la Registrul </w:t>
            </w:r>
            <w:r w:rsidR="005C40FE" w:rsidRPr="00642CFF">
              <w:rPr>
                <w:sz w:val="20"/>
                <w:szCs w:val="20"/>
                <w:lang w:val="ro-RO"/>
              </w:rPr>
              <w:t>Comerțului</w:t>
            </w:r>
            <w:r w:rsidRPr="00642CFF">
              <w:rPr>
                <w:sz w:val="20"/>
                <w:szCs w:val="20"/>
                <w:lang w:val="ro-RO"/>
              </w:rPr>
              <w:t>/entitate similară pentru persoane juridice nerezidente sub nr. [_______________________]</w:t>
            </w:r>
            <w:r w:rsidRPr="00642CFF">
              <w:rPr>
                <w:sz w:val="20"/>
                <w:szCs w:val="20"/>
                <w:lang w:val="ro-RO" w:eastAsia="ro-RO"/>
              </w:rPr>
              <w:t xml:space="preserve">, </w:t>
            </w:r>
            <w:r w:rsidRPr="00642CFF">
              <w:rPr>
                <w:sz w:val="20"/>
                <w:szCs w:val="20"/>
                <w:lang w:val="ro-RO"/>
              </w:rPr>
              <w:t xml:space="preserve">cod unic de </w:t>
            </w:r>
            <w:r w:rsidR="005C40FE" w:rsidRPr="00642CFF">
              <w:rPr>
                <w:sz w:val="20"/>
                <w:szCs w:val="20"/>
                <w:lang w:val="ro-RO"/>
              </w:rPr>
              <w:t>înregistrare</w:t>
            </w:r>
            <w:r w:rsidRPr="00642CFF">
              <w:rPr>
                <w:sz w:val="20"/>
                <w:szCs w:val="20"/>
                <w:lang w:val="ro-RO"/>
              </w:rPr>
              <w:t>/număr de înregistrare echivalent pentru persoanele juridice nerezidente [______________________]</w:t>
            </w:r>
            <w:r w:rsidRPr="00642CFF">
              <w:rPr>
                <w:sz w:val="20"/>
                <w:szCs w:val="20"/>
                <w:lang w:val="ro-RO" w:eastAsia="ro-RO"/>
              </w:rPr>
              <w:t>,</w:t>
            </w:r>
            <w:r w:rsidRPr="00642CFF">
              <w:rPr>
                <w:sz w:val="20"/>
                <w:szCs w:val="20"/>
                <w:lang w:val="ro-RO"/>
              </w:rPr>
              <w:t xml:space="preserve"> </w:t>
            </w:r>
          </w:p>
          <w:p w:rsidR="00A576BB" w:rsidRPr="00642CFF" w:rsidRDefault="00A576BB" w:rsidP="00C318AB">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reprezentată legal prin [____________________________]</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numele şi prenumele reprezentantului legal)</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tabs>
                <w:tab w:val="num" w:pos="360"/>
              </w:tabs>
              <w:suppressAutoHyphens/>
              <w:jc w:val="both"/>
              <w:rPr>
                <w:sz w:val="20"/>
                <w:szCs w:val="20"/>
                <w:lang w:val="ro-RO"/>
              </w:rPr>
            </w:pPr>
            <w:r w:rsidRPr="00642CF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rsidR="00A576BB" w:rsidRPr="00642CFF" w:rsidRDefault="00A576BB" w:rsidP="00804E08">
            <w:pPr>
              <w:tabs>
                <w:tab w:val="num" w:pos="360"/>
              </w:tabs>
              <w:suppressAutoHyphens/>
              <w:jc w:val="both"/>
              <w:rPr>
                <w:sz w:val="20"/>
                <w:szCs w:val="20"/>
                <w:lang w:val="ro-RO"/>
              </w:rPr>
            </w:pPr>
          </w:p>
          <w:p w:rsidR="00A576BB" w:rsidRDefault="00A576BB" w:rsidP="00CB46A8">
            <w:pPr>
              <w:tabs>
                <w:tab w:val="num" w:pos="360"/>
              </w:tabs>
              <w:suppressAutoHyphens/>
              <w:jc w:val="both"/>
              <w:rPr>
                <w:sz w:val="20"/>
                <w:szCs w:val="20"/>
                <w:lang w:val="ro-RO"/>
              </w:rPr>
            </w:pPr>
            <w:r w:rsidRPr="00642CFF">
              <w:rPr>
                <w:sz w:val="20"/>
                <w:szCs w:val="20"/>
                <w:lang w:val="ro-RO"/>
              </w:rPr>
              <w:t xml:space="preserve">drept reprezentant al nostru în </w:t>
            </w:r>
            <w:r w:rsidR="005C40FE" w:rsidRPr="00642CFF">
              <w:rPr>
                <w:bCs/>
                <w:sz w:val="20"/>
                <w:szCs w:val="20"/>
                <w:lang w:val="ro-RO"/>
              </w:rPr>
              <w:t>AGEA Societății</w:t>
            </w:r>
            <w:r w:rsidRPr="00642CFF">
              <w:rPr>
                <w:sz w:val="20"/>
                <w:szCs w:val="20"/>
                <w:lang w:val="ro-RO"/>
              </w:rPr>
              <w:t xml:space="preserve"> ce va avea loc în data de </w:t>
            </w:r>
            <w:r w:rsidR="00A95D24">
              <w:rPr>
                <w:sz w:val="20"/>
                <w:szCs w:val="20"/>
                <w:lang w:val="ro-RO"/>
              </w:rPr>
              <w:t>1</w:t>
            </w:r>
            <w:r w:rsidR="00756115">
              <w:rPr>
                <w:sz w:val="20"/>
                <w:szCs w:val="20"/>
                <w:lang w:val="ro-RO"/>
              </w:rPr>
              <w:t>4</w:t>
            </w:r>
            <w:r w:rsidR="005C40FE" w:rsidRPr="00642CFF">
              <w:rPr>
                <w:sz w:val="20"/>
                <w:szCs w:val="20"/>
                <w:lang w:val="ro-RO"/>
              </w:rPr>
              <w:t xml:space="preserve"> </w:t>
            </w:r>
            <w:r w:rsidR="00A95D24">
              <w:rPr>
                <w:sz w:val="20"/>
                <w:szCs w:val="20"/>
                <w:lang w:val="ro-RO"/>
              </w:rPr>
              <w:t>noiembrie</w:t>
            </w:r>
            <w:r w:rsidR="00756115">
              <w:rPr>
                <w:sz w:val="20"/>
                <w:szCs w:val="20"/>
                <w:lang w:val="ro-RO"/>
              </w:rPr>
              <w:t xml:space="preserve"> </w:t>
            </w:r>
            <w:r w:rsidR="00DE4997" w:rsidRPr="00642CFF">
              <w:rPr>
                <w:sz w:val="20"/>
                <w:szCs w:val="20"/>
                <w:lang w:val="ro-RO"/>
              </w:rPr>
              <w:t>201</w:t>
            </w:r>
            <w:r w:rsidR="00756115">
              <w:rPr>
                <w:sz w:val="20"/>
                <w:szCs w:val="20"/>
                <w:lang w:val="ro-RO"/>
              </w:rPr>
              <w:t>8</w:t>
            </w:r>
            <w:r w:rsidR="00CB46A8" w:rsidRPr="00642CFF">
              <w:rPr>
                <w:sz w:val="20"/>
                <w:szCs w:val="20"/>
                <w:lang w:val="ro-RO" w:eastAsia="ro-RO"/>
              </w:rPr>
              <w:t xml:space="preserve">, ora </w:t>
            </w:r>
            <w:r w:rsidR="00DE4997" w:rsidRPr="00642CFF">
              <w:rPr>
                <w:sz w:val="20"/>
                <w:szCs w:val="20"/>
                <w:lang w:val="ro-RO"/>
              </w:rPr>
              <w:t>1</w:t>
            </w:r>
            <w:r w:rsidR="00756115">
              <w:rPr>
                <w:sz w:val="20"/>
                <w:szCs w:val="20"/>
                <w:lang w:val="ro-RO"/>
              </w:rPr>
              <w:t>1</w:t>
            </w:r>
            <w:r w:rsidR="00C3545F" w:rsidRPr="00642CFF">
              <w:rPr>
                <w:sz w:val="20"/>
                <w:szCs w:val="20"/>
                <w:lang w:val="ro-RO"/>
              </w:rPr>
              <w:t>:</w:t>
            </w:r>
            <w:r w:rsidR="00124FDA" w:rsidRPr="00642CFF">
              <w:rPr>
                <w:sz w:val="20"/>
                <w:szCs w:val="20"/>
                <w:lang w:val="ro-RO"/>
              </w:rPr>
              <w:t>0</w:t>
            </w:r>
            <w:r w:rsidR="00CB46A8" w:rsidRPr="00642CFF">
              <w:rPr>
                <w:sz w:val="20"/>
                <w:szCs w:val="20"/>
                <w:lang w:val="ro-RO"/>
              </w:rPr>
              <w:t xml:space="preserve">0 </w:t>
            </w:r>
            <w:r w:rsidR="00CB46A8" w:rsidRPr="00642CFF">
              <w:rPr>
                <w:sz w:val="20"/>
                <w:szCs w:val="20"/>
                <w:lang w:val="ro-RO" w:eastAsia="ro-RO"/>
              </w:rPr>
              <w:t>(ora României)</w:t>
            </w:r>
            <w:r w:rsidRPr="00642CFF">
              <w:rPr>
                <w:sz w:val="20"/>
                <w:szCs w:val="20"/>
                <w:lang w:val="ro-RO" w:eastAsia="ro-RO"/>
              </w:rPr>
              <w:t xml:space="preserve">, la </w:t>
            </w:r>
            <w:r w:rsidR="00A95D24" w:rsidRPr="00B25949">
              <w:rPr>
                <w:sz w:val="20"/>
                <w:szCs w:val="20"/>
                <w:lang w:val="ro-RO" w:eastAsia="ro-RO"/>
              </w:rPr>
              <w:t>Hotel “JW Marriott”, Sala „Constanța”, Calea 13 Septembrie nr. 90, Sector 5, Cod Poștal 050726, București, România</w:t>
            </w:r>
            <w:r w:rsidR="00124FDA" w:rsidRPr="00642CFF">
              <w:rPr>
                <w:sz w:val="20"/>
                <w:szCs w:val="20"/>
                <w:lang w:val="ro-RO" w:eastAsia="ro-RO"/>
              </w:rPr>
              <w:t xml:space="preserve">, </w:t>
            </w:r>
            <w:r w:rsidRPr="00642CFF">
              <w:rPr>
                <w:sz w:val="20"/>
                <w:szCs w:val="20"/>
                <w:lang w:val="ro-RO"/>
              </w:rPr>
              <w:t xml:space="preserve">să exercite dreptul de vot aferent </w:t>
            </w:r>
            <w:r w:rsidR="00642CFF" w:rsidRPr="00642CFF">
              <w:rPr>
                <w:sz w:val="20"/>
                <w:szCs w:val="20"/>
                <w:lang w:val="ro-RO"/>
              </w:rPr>
              <w:t>deținerilor</w:t>
            </w:r>
            <w:r w:rsidRPr="00642CFF">
              <w:rPr>
                <w:sz w:val="20"/>
                <w:szCs w:val="20"/>
                <w:lang w:val="ro-RO"/>
              </w:rPr>
              <w:t xml:space="preserve"> noastre înregistrate în registrul </w:t>
            </w:r>
            <w:r w:rsidR="00642CFF" w:rsidRPr="00642CFF">
              <w:rPr>
                <w:sz w:val="20"/>
                <w:szCs w:val="20"/>
                <w:lang w:val="ro-RO"/>
              </w:rPr>
              <w:t>acționarilor</w:t>
            </w:r>
            <w:r w:rsidRPr="00642CFF">
              <w:rPr>
                <w:sz w:val="20"/>
                <w:szCs w:val="20"/>
                <w:lang w:val="ro-RO"/>
              </w:rPr>
              <w:t xml:space="preserve"> la data de </w:t>
            </w:r>
            <w:r w:rsidR="00124FDA" w:rsidRPr="00642CFF">
              <w:rPr>
                <w:sz w:val="20"/>
                <w:szCs w:val="20"/>
                <w:lang w:val="ro-RO"/>
              </w:rPr>
              <w:t>referință</w:t>
            </w:r>
            <w:r w:rsidRPr="00642CFF">
              <w:rPr>
                <w:sz w:val="20"/>
                <w:szCs w:val="20"/>
                <w:lang w:val="ro-RO"/>
              </w:rPr>
              <w:t>, după cum urmează:</w:t>
            </w:r>
          </w:p>
          <w:p w:rsidR="00A76AC9" w:rsidRDefault="00A76AC9" w:rsidP="00CB46A8">
            <w:pPr>
              <w:tabs>
                <w:tab w:val="num" w:pos="360"/>
              </w:tabs>
              <w:suppressAutoHyphens/>
              <w:jc w:val="both"/>
              <w:rPr>
                <w:sz w:val="20"/>
                <w:szCs w:val="20"/>
                <w:lang w:val="ro-RO"/>
              </w:rPr>
            </w:pPr>
          </w:p>
          <w:p w:rsidR="00A95D24" w:rsidRPr="00B25949" w:rsidRDefault="00A95D24" w:rsidP="00A95D24">
            <w:pPr>
              <w:pStyle w:val="ListParagraph"/>
              <w:numPr>
                <w:ilvl w:val="0"/>
                <w:numId w:val="38"/>
              </w:numPr>
              <w:autoSpaceDE w:val="0"/>
              <w:autoSpaceDN w:val="0"/>
              <w:ind w:left="360"/>
              <w:contextualSpacing w:val="0"/>
              <w:jc w:val="both"/>
              <w:rPr>
                <w:sz w:val="20"/>
                <w:szCs w:val="20"/>
                <w:lang w:val="ro-RO"/>
              </w:rPr>
            </w:pPr>
            <w:r w:rsidRPr="00B25949">
              <w:rPr>
                <w:sz w:val="20"/>
                <w:szCs w:val="20"/>
                <w:lang w:val="ro-RO" w:eastAsia="ro-RO"/>
              </w:rPr>
              <w:lastRenderedPageBreak/>
              <w:t xml:space="preserve">Pentru punctul 1 de pe ordinea de zi, respectiv, </w:t>
            </w:r>
            <w:r w:rsidRPr="00B25949">
              <w:rPr>
                <w:sz w:val="20"/>
                <w:szCs w:val="20"/>
                <w:lang w:val="ro-RO"/>
              </w:rPr>
              <w:t>aprobarea încetării programului de răscumpărare, aprobat prin hotărârea adunării generale extraordinare a acționarilor Fondul Proprietatea S.A. nr. 5 din data de 26 octombrie 2017, începând cu data de 31 decembrie 2018. Reducerea capitalului social prin anularea acțiunilor proprii dobândite în cadrul acestui program de răscumpărare va face subiectul aprobării acționarilor Fondul Proprietatea S.A. în cursul anului 2019.</w:t>
            </w:r>
          </w:p>
          <w:p w:rsidR="00A95D24" w:rsidRPr="00B25949" w:rsidRDefault="00A95D24" w:rsidP="00A95D24">
            <w:pPr>
              <w:pStyle w:val="ListParagraph"/>
              <w:autoSpaceDE w:val="0"/>
              <w:autoSpaceDN w:val="0"/>
              <w:ind w:left="117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95D24" w:rsidRPr="00B25949" w:rsidTr="00557CC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ABȚINERE</w:t>
                  </w:r>
                </w:p>
              </w:tc>
            </w:tr>
            <w:tr w:rsidR="00A95D24" w:rsidRPr="00B25949" w:rsidTr="00557CC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r>
          </w:tbl>
          <w:p w:rsidR="00A95D24" w:rsidRPr="00B25949" w:rsidRDefault="00A95D24" w:rsidP="00A95D24">
            <w:pPr>
              <w:pStyle w:val="ListParagraph"/>
              <w:autoSpaceDE w:val="0"/>
              <w:autoSpaceDN w:val="0"/>
              <w:ind w:left="360"/>
              <w:contextualSpacing w:val="0"/>
              <w:jc w:val="both"/>
              <w:rPr>
                <w:sz w:val="20"/>
                <w:szCs w:val="20"/>
                <w:lang w:val="ro-RO"/>
              </w:rPr>
            </w:pPr>
          </w:p>
          <w:p w:rsidR="00A95D24" w:rsidRPr="00B25949" w:rsidRDefault="00A95D24" w:rsidP="00A95D24">
            <w:pPr>
              <w:pStyle w:val="ListParagraph"/>
              <w:numPr>
                <w:ilvl w:val="0"/>
                <w:numId w:val="38"/>
              </w:numPr>
              <w:autoSpaceDE w:val="0"/>
              <w:autoSpaceDN w:val="0"/>
              <w:ind w:left="360"/>
              <w:contextualSpacing w:val="0"/>
              <w:jc w:val="both"/>
              <w:rPr>
                <w:sz w:val="20"/>
                <w:szCs w:val="20"/>
                <w:lang w:val="ro-RO"/>
              </w:rPr>
            </w:pPr>
            <w:r w:rsidRPr="00B25949">
              <w:rPr>
                <w:sz w:val="20"/>
                <w:szCs w:val="20"/>
                <w:lang w:val="ro-RO"/>
              </w:rPr>
              <w:t xml:space="preserve">Pentru punctul 2 de pe ordinea de zi, respectiv, aprobarea autorizării Administratorului Unic de a răscumpăra acțiuni ale Fondul Proprietatea S.A., certificate de depozit având la bază acţiuni suport sau </w:t>
            </w:r>
            <w:r w:rsidRPr="00B25949">
              <w:rPr>
                <w:iCs/>
                <w:sz w:val="20"/>
                <w:szCs w:val="20"/>
                <w:lang w:val="ro-RO"/>
              </w:rPr>
              <w:t xml:space="preserve">titluri de interes </w:t>
            </w:r>
            <w:r w:rsidRPr="00B25949">
              <w:rPr>
                <w:sz w:val="20"/>
                <w:szCs w:val="20"/>
                <w:lang w:val="ro-RO"/>
              </w:rPr>
              <w:t xml:space="preserve">in legătură cu acțiuni ale Fondul Proprietatea S.A., prin tranzacții efectuate in cadrul pieței unde acțiunile, certificatele de depozit având la bază acţiuni suport  sau </w:t>
            </w:r>
            <w:r w:rsidRPr="00B25949">
              <w:rPr>
                <w:iCs/>
                <w:sz w:val="20"/>
                <w:szCs w:val="20"/>
                <w:lang w:val="ro-RO"/>
              </w:rPr>
              <w:t xml:space="preserve">titlurile de interes in legătură cu aceste acțiuni </w:t>
            </w:r>
            <w:r w:rsidRPr="00B25949">
              <w:rPr>
                <w:sz w:val="20"/>
                <w:szCs w:val="20"/>
                <w:lang w:val="ro-RO"/>
              </w:rPr>
              <w:t xml:space="preserve">ale Fondul Proprietatea S.A. </w:t>
            </w:r>
            <w:r w:rsidRPr="00B25949">
              <w:rPr>
                <w:iCs/>
                <w:sz w:val="20"/>
                <w:szCs w:val="20"/>
                <w:lang w:val="ro-RO"/>
              </w:rPr>
              <w:t xml:space="preserve">sunt listate sau cumpărate prin oferte publice, în conformitate cu legislația aplicabilă, </w:t>
            </w:r>
            <w:r w:rsidRPr="00B25949">
              <w:rPr>
                <w:sz w:val="20"/>
                <w:szCs w:val="20"/>
                <w:lang w:val="ro-RO"/>
              </w:rPr>
              <w:t xml:space="preserve">pentru un număr maxim de 750.000.000 acțiuni proprii (sub formă de acțiuni și/sau echivalent al acestora astfel cum este descris mai sus), începând cu 1 ianuarie 2019 și până la data de 31 decembrie 2019. Răscumpărarea se va efectua la un preț care nu poate fi mai mic de 0,2 RON/acțiune sau mai mare de 2 RON/acțiune. In cazul achiziției de certificate de depozit având la bază acțiuni suport sau de </w:t>
            </w:r>
            <w:r w:rsidRPr="00B25949">
              <w:rPr>
                <w:iCs/>
                <w:sz w:val="20"/>
                <w:szCs w:val="20"/>
                <w:lang w:val="ro-RO"/>
              </w:rPr>
              <w:t xml:space="preserve">titluri de interes </w:t>
            </w:r>
            <w:r w:rsidRPr="00B25949">
              <w:rPr>
                <w:sz w:val="20"/>
                <w:szCs w:val="20"/>
                <w:lang w:val="ro-RO"/>
              </w:rPr>
              <w:t xml:space="preserve">in legătura cu acțiuni ale Fondul Proprietatea S.A., calculul numărului de acțiuni in legătura cu pragurile de mai sus se va face in funcție de numărul de acțiuni ale Fondul Proprietatea S.A. pe care sunt grevate aceste instrumente, iar prețul minim si maxim de achiziție al acestora, în echivalent valutar (la cursul de schimb oficial corespunzător publicat de Banca Națională a României valabil pentru data la care instrumentele au fost achiziționate), va fi cuprins in limitele de preț aplicabile răscumpărărilor de acțiuni mai sus descrise si va fi calculat in funcție de numărul de acțiuni reprezentate de fiecare certificat de depozit având la bază acţiuni suport sau </w:t>
            </w:r>
            <w:r w:rsidRPr="00B25949">
              <w:rPr>
                <w:iCs/>
                <w:sz w:val="20"/>
                <w:szCs w:val="20"/>
                <w:lang w:val="ro-RO"/>
              </w:rPr>
              <w:t>titlu de interes</w:t>
            </w:r>
            <w:r w:rsidRPr="00B25949">
              <w:rPr>
                <w:sz w:val="20"/>
                <w:szCs w:val="20"/>
                <w:lang w:val="ro-RO"/>
              </w:rPr>
              <w:t xml:space="preserve">. Tranzacția poate avea ca obiect doar acțiuni plătite integral, certificate de depozit având la bază acţiuni suport sau </w:t>
            </w:r>
            <w:r w:rsidRPr="00B25949">
              <w:rPr>
                <w:iCs/>
                <w:sz w:val="20"/>
                <w:szCs w:val="20"/>
                <w:lang w:val="ro-RO"/>
              </w:rPr>
              <w:t>titluri de interes</w:t>
            </w:r>
            <w:r w:rsidRPr="00B25949">
              <w:rPr>
                <w:sz w:val="20"/>
                <w:szCs w:val="20"/>
                <w:lang w:val="ro-RO"/>
              </w:rPr>
              <w:t xml:space="preserve"> in legătura cu aceste acțiuni. Programul de răscumpărare are drept scop reducerea capitalului social al Fondul Proprietatea S.A. în conformitate cu prevederile art. 207 alin. (1) </w:t>
            </w:r>
            <w:r w:rsidRPr="00B25949">
              <w:rPr>
                <w:sz w:val="20"/>
                <w:szCs w:val="20"/>
                <w:lang w:val="ro-RO"/>
              </w:rPr>
              <w:lastRenderedPageBreak/>
              <w:t xml:space="preserve">litera c) din Legea societăților nr. 31/1990. Implementarea acestui program de răscumpărare se va face sub rezerva disponibilității surselor de finanțare necesare. </w:t>
            </w:r>
          </w:p>
          <w:p w:rsidR="00A95D24" w:rsidRPr="00B25949" w:rsidRDefault="00A95D24" w:rsidP="00A95D24">
            <w:pPr>
              <w:pStyle w:val="ListParagraph"/>
              <w:autoSpaceDE w:val="0"/>
              <w:autoSpaceDN w:val="0"/>
              <w:ind w:left="360"/>
              <w:contextualSpacing w:val="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95D24" w:rsidRPr="00B25949" w:rsidTr="00557CC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ABȚINERE</w:t>
                  </w:r>
                </w:p>
              </w:tc>
            </w:tr>
            <w:tr w:rsidR="00A95D24" w:rsidRPr="00B25949" w:rsidTr="00557CC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r>
          </w:tbl>
          <w:p w:rsidR="00A95D24" w:rsidRPr="00B25949" w:rsidRDefault="00A95D24" w:rsidP="00A95D24">
            <w:pPr>
              <w:jc w:val="both"/>
              <w:rPr>
                <w:sz w:val="20"/>
                <w:szCs w:val="20"/>
                <w:lang w:val="ro-RO" w:eastAsia="de-DE"/>
              </w:rPr>
            </w:pPr>
          </w:p>
          <w:p w:rsidR="00A95D24" w:rsidRPr="00B25949" w:rsidRDefault="00A95D24" w:rsidP="00A95D24">
            <w:pPr>
              <w:pStyle w:val="ListParagraph"/>
              <w:numPr>
                <w:ilvl w:val="0"/>
                <w:numId w:val="38"/>
              </w:numPr>
              <w:autoSpaceDE w:val="0"/>
              <w:autoSpaceDN w:val="0"/>
              <w:ind w:left="360"/>
              <w:contextualSpacing w:val="0"/>
              <w:jc w:val="both"/>
              <w:rPr>
                <w:sz w:val="20"/>
                <w:szCs w:val="20"/>
                <w:lang w:val="ro-RO"/>
              </w:rPr>
            </w:pPr>
            <w:r w:rsidRPr="00B25949">
              <w:rPr>
                <w:sz w:val="20"/>
                <w:szCs w:val="20"/>
                <w:lang w:val="ro-RO" w:eastAsia="ro-RO"/>
              </w:rPr>
              <w:t xml:space="preserve">Pentru punctul 3 de pe ordinea de zi, </w:t>
            </w:r>
            <w:r w:rsidRPr="00B25949">
              <w:rPr>
                <w:sz w:val="20"/>
                <w:szCs w:val="20"/>
                <w:lang w:val="ro-RO"/>
              </w:rPr>
              <w:t>respectiv, în conformitate cu Articolul 176 alin. (1)</w:t>
            </w:r>
            <w:r w:rsidRPr="00B25949">
              <w:rPr>
                <w:sz w:val="20"/>
                <w:szCs w:val="20"/>
                <w:vertAlign w:val="superscript"/>
                <w:lang w:val="ro-RO"/>
              </w:rPr>
              <w:t xml:space="preserve"> </w:t>
            </w:r>
            <w:r w:rsidRPr="00B25949">
              <w:rPr>
                <w:sz w:val="20"/>
                <w:szCs w:val="20"/>
                <w:lang w:val="ro-RO"/>
              </w:rPr>
              <w:t xml:space="preserve">din Regulamentul nr. 5/2018, aprobarea datei de 19 decembrie 2018 ca </w:t>
            </w:r>
            <w:r w:rsidRPr="00B25949">
              <w:rPr>
                <w:i/>
                <w:sz w:val="20"/>
                <w:szCs w:val="20"/>
                <w:lang w:val="ro-RO"/>
              </w:rPr>
              <w:t>Ex – Date</w:t>
            </w:r>
            <w:r w:rsidRPr="00B25949">
              <w:rPr>
                <w:sz w:val="20"/>
                <w:szCs w:val="20"/>
                <w:lang w:val="ro-RO"/>
              </w:rPr>
              <w:t>, calculată în conformitate cu prevederile Articolului 2 alin. (2) litera (l) din Regulamentul nr. 5/2018, și a datei de 20 decembrie 2018 ca D</w:t>
            </w:r>
            <w:r w:rsidRPr="00B25949">
              <w:rPr>
                <w:iCs/>
                <w:sz w:val="20"/>
                <w:szCs w:val="20"/>
                <w:lang w:val="ro-RO"/>
              </w:rPr>
              <w:t>ată de Înregistrare</w:t>
            </w:r>
            <w:r w:rsidRPr="00B25949">
              <w:rPr>
                <w:sz w:val="20"/>
                <w:szCs w:val="20"/>
                <w:lang w:val="ro-RO"/>
              </w:rPr>
              <w:t xml:space="preserve">, </w:t>
            </w:r>
            <w:r w:rsidRPr="00B25949">
              <w:rPr>
                <w:iCs/>
                <w:sz w:val="20"/>
                <w:szCs w:val="20"/>
                <w:lang w:val="ro-RO"/>
              </w:rPr>
              <w:t xml:space="preserve">calculată în conformitate cu prevederile Articolului 86 alin. (1) din Legea Emitenților. </w:t>
            </w:r>
            <w:r w:rsidRPr="00B25949">
              <w:rPr>
                <w:sz w:val="20"/>
                <w:szCs w:val="20"/>
                <w:lang w:val="ro-RO"/>
              </w:rPr>
              <w:t>Întrucât nu sunt aplicabile acestei AGEA, acționarii nu decid asupra celorlalte aspecte descrise de Articolul 176 alin. (1)</w:t>
            </w:r>
            <w:r w:rsidRPr="00B25949">
              <w:rPr>
                <w:sz w:val="20"/>
                <w:szCs w:val="20"/>
                <w:vertAlign w:val="superscript"/>
                <w:lang w:val="ro-RO"/>
              </w:rPr>
              <w:t xml:space="preserve"> </w:t>
            </w:r>
            <w:r w:rsidRPr="00B25949">
              <w:rPr>
                <w:sz w:val="20"/>
                <w:szCs w:val="20"/>
                <w:lang w:val="ro-RO"/>
              </w:rPr>
              <w:t xml:space="preserve">din Regulamentul nr. 5/2018, cum ar fi data participării garantate și data plății. </w:t>
            </w:r>
          </w:p>
          <w:p w:rsidR="00A95D24" w:rsidRDefault="00A95D24" w:rsidP="00A95D24">
            <w:pPr>
              <w:pStyle w:val="ListParagraph"/>
              <w:autoSpaceDE w:val="0"/>
              <w:autoSpaceDN w:val="0"/>
              <w:ind w:left="360"/>
              <w:jc w:val="both"/>
              <w:rPr>
                <w:sz w:val="20"/>
                <w:szCs w:val="20"/>
                <w:lang w:val="ro-RO"/>
              </w:rPr>
            </w:pPr>
          </w:p>
          <w:p w:rsidR="007F566E" w:rsidRPr="00B25949" w:rsidRDefault="007F566E" w:rsidP="00A95D24">
            <w:pPr>
              <w:pStyle w:val="ListParagraph"/>
              <w:autoSpaceDE w:val="0"/>
              <w:autoSpaceDN w:val="0"/>
              <w:ind w:left="36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95D24" w:rsidRPr="00B25949" w:rsidTr="00557CC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iCs/>
                      <w:sz w:val="20"/>
                      <w:szCs w:val="20"/>
                      <w:lang w:val="ro-RO"/>
                    </w:rPr>
                    <w:t xml:space="preserve"> </w:t>
                  </w:r>
                  <w:r w:rsidRPr="00B25949">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ABȚINERE</w:t>
                  </w:r>
                </w:p>
              </w:tc>
            </w:tr>
            <w:tr w:rsidR="00A95D24" w:rsidRPr="00B25949" w:rsidTr="00557CC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r>
          </w:tbl>
          <w:p w:rsidR="00A95D24" w:rsidRPr="00B25949" w:rsidRDefault="00A95D24" w:rsidP="00A95D24">
            <w:pPr>
              <w:autoSpaceDE w:val="0"/>
              <w:autoSpaceDN w:val="0"/>
              <w:jc w:val="both"/>
              <w:rPr>
                <w:iCs/>
                <w:sz w:val="20"/>
                <w:szCs w:val="20"/>
                <w:lang w:val="ro-RO"/>
              </w:rPr>
            </w:pPr>
          </w:p>
          <w:p w:rsidR="00A95D24" w:rsidRPr="00B25949" w:rsidRDefault="00A95D24" w:rsidP="00A95D24">
            <w:pPr>
              <w:pStyle w:val="ListParagraph"/>
              <w:numPr>
                <w:ilvl w:val="0"/>
                <w:numId w:val="38"/>
              </w:numPr>
              <w:autoSpaceDE w:val="0"/>
              <w:autoSpaceDN w:val="0"/>
              <w:ind w:left="360"/>
              <w:contextualSpacing w:val="0"/>
              <w:jc w:val="both"/>
              <w:rPr>
                <w:sz w:val="20"/>
                <w:szCs w:val="20"/>
                <w:lang w:val="ro-RO"/>
              </w:rPr>
            </w:pPr>
            <w:r w:rsidRPr="00B25949">
              <w:rPr>
                <w:sz w:val="20"/>
                <w:szCs w:val="20"/>
                <w:lang w:val="ro-RO" w:eastAsia="ro-RO"/>
              </w:rPr>
              <w:t xml:space="preserve">Pentru punctul 4 de pe ordinea de zi, </w:t>
            </w:r>
            <w:r w:rsidRPr="00B25949">
              <w:rPr>
                <w:sz w:val="20"/>
                <w:szCs w:val="20"/>
                <w:lang w:val="ro-RO"/>
              </w:rPr>
              <w:t>respectiv, împuternicirea, cu posibilitate de substituire, a lui Johan Meyer pentru a semna hotărârile acționarilor, precum și forma modificată și actualizată a Actului Constitutiv, dacă va fi cazul,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rsidR="00A95D24" w:rsidRPr="00B25949" w:rsidRDefault="00A95D24" w:rsidP="00A95D24">
            <w:pPr>
              <w:rPr>
                <w:b/>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95D24" w:rsidRPr="00B25949" w:rsidTr="00557CCE">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iCs/>
                      <w:sz w:val="20"/>
                      <w:szCs w:val="20"/>
                      <w:lang w:val="ro-RO"/>
                    </w:rPr>
                    <w:t xml:space="preserve"> </w:t>
                  </w:r>
                  <w:r w:rsidRPr="00B25949">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ABȚINERE</w:t>
                  </w:r>
                </w:p>
              </w:tc>
            </w:tr>
            <w:tr w:rsidR="00A95D24" w:rsidRPr="00B25949" w:rsidTr="00557CCE">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sz w:val="20"/>
                      <w:szCs w:val="20"/>
                      <w:lang w:val="ro-RO"/>
                    </w:rPr>
                  </w:pPr>
                  <w:r w:rsidRPr="00B25949">
                    <w:rPr>
                      <w:sz w:val="20"/>
                      <w:szCs w:val="20"/>
                      <w:lang w:val="ro-RO"/>
                    </w:rPr>
                    <w:t> </w:t>
                  </w:r>
                </w:p>
              </w:tc>
            </w:tr>
          </w:tbl>
          <w:p w:rsidR="00A76AC9" w:rsidRDefault="00A76AC9" w:rsidP="00CB46A8">
            <w:pPr>
              <w:tabs>
                <w:tab w:val="num" w:pos="360"/>
              </w:tabs>
              <w:suppressAutoHyphens/>
              <w:jc w:val="both"/>
              <w:rPr>
                <w:sz w:val="20"/>
                <w:szCs w:val="20"/>
                <w:lang w:val="ro-RO"/>
              </w:rPr>
            </w:pPr>
          </w:p>
          <w:p w:rsidR="00A576BB" w:rsidRPr="00642CFF" w:rsidRDefault="00A576BB" w:rsidP="00B47D3B">
            <w:pPr>
              <w:jc w:val="both"/>
              <w:rPr>
                <w:sz w:val="20"/>
                <w:szCs w:val="20"/>
                <w:lang w:val="ro-RO" w:eastAsia="ro-RO"/>
              </w:rPr>
            </w:pPr>
            <w:r w:rsidRPr="00642CFF">
              <w:rPr>
                <w:i/>
                <w:sz w:val="20"/>
                <w:szCs w:val="20"/>
                <w:lang w:val="ro-RO" w:eastAsia="ro-RO"/>
              </w:rPr>
              <w:t xml:space="preserve">Notă: Indicaţi votul dvs. prin bifarea cu un „X” a uneia dintre </w:t>
            </w:r>
            <w:r w:rsidR="00642CFF" w:rsidRPr="00642CFF">
              <w:rPr>
                <w:i/>
                <w:sz w:val="20"/>
                <w:szCs w:val="20"/>
                <w:lang w:val="ro-RO" w:eastAsia="ro-RO"/>
              </w:rPr>
              <w:t>căsuțele</w:t>
            </w:r>
            <w:r w:rsidRPr="00642CFF">
              <w:rPr>
                <w:i/>
                <w:sz w:val="20"/>
                <w:szCs w:val="20"/>
                <w:lang w:val="ro-RO" w:eastAsia="ro-RO"/>
              </w:rPr>
              <w:t xml:space="preserve"> pentru variantele „PENTRU”, „ÎMPOTRIVĂ” sau „ABŢINERE”. În </w:t>
            </w:r>
            <w:r w:rsidR="00642CFF" w:rsidRPr="00642CFF">
              <w:rPr>
                <w:i/>
                <w:sz w:val="20"/>
                <w:szCs w:val="20"/>
                <w:lang w:val="ro-RO" w:eastAsia="ro-RO"/>
              </w:rPr>
              <w:t>situația</w:t>
            </w:r>
            <w:r w:rsidRPr="00642CFF">
              <w:rPr>
                <w:i/>
                <w:sz w:val="20"/>
                <w:szCs w:val="20"/>
                <w:lang w:val="ro-RO" w:eastAsia="ro-RO"/>
              </w:rPr>
              <w:t xml:space="preserve"> în care se bifează cu „X” mai mult de o </w:t>
            </w:r>
            <w:r w:rsidR="00642CFF" w:rsidRPr="00642CFF">
              <w:rPr>
                <w:i/>
                <w:sz w:val="20"/>
                <w:szCs w:val="20"/>
                <w:lang w:val="ro-RO" w:eastAsia="ro-RO"/>
              </w:rPr>
              <w:t>căsuță</w:t>
            </w:r>
            <w:r w:rsidRPr="00642CFF">
              <w:rPr>
                <w:i/>
                <w:sz w:val="20"/>
                <w:szCs w:val="20"/>
                <w:lang w:val="ro-RO" w:eastAsia="ro-RO"/>
              </w:rPr>
              <w:t xml:space="preserve"> sau nu se bifează nicio </w:t>
            </w:r>
            <w:r w:rsidR="00642CFF" w:rsidRPr="00642CFF">
              <w:rPr>
                <w:i/>
                <w:sz w:val="20"/>
                <w:szCs w:val="20"/>
                <w:lang w:val="ro-RO" w:eastAsia="ro-RO"/>
              </w:rPr>
              <w:t>căsuță</w:t>
            </w:r>
            <w:r w:rsidRPr="00642CFF">
              <w:rPr>
                <w:i/>
                <w:sz w:val="20"/>
                <w:szCs w:val="20"/>
                <w:lang w:val="ro-RO" w:eastAsia="ro-RO"/>
              </w:rPr>
              <w:t>, votul respectiv este considerat nul/ nu se consideră exercitat</w:t>
            </w:r>
            <w:r w:rsidRPr="00642CFF">
              <w:rPr>
                <w:sz w:val="20"/>
                <w:szCs w:val="20"/>
                <w:lang w:val="ro-RO" w:eastAsia="ro-RO"/>
              </w:rPr>
              <w:t xml:space="preserve">. </w:t>
            </w:r>
          </w:p>
          <w:p w:rsidR="00A576BB" w:rsidRPr="00642CFF" w:rsidRDefault="00A576BB" w:rsidP="00B47D3B">
            <w:pPr>
              <w:jc w:val="both"/>
              <w:rPr>
                <w:sz w:val="20"/>
                <w:szCs w:val="20"/>
                <w:lang w:val="ro-RO" w:eastAsia="ro-RO"/>
              </w:rPr>
            </w:pPr>
          </w:p>
          <w:p w:rsidR="00A576BB" w:rsidRPr="00642CFF" w:rsidRDefault="00A576BB" w:rsidP="00B74776">
            <w:pPr>
              <w:jc w:val="both"/>
              <w:rPr>
                <w:sz w:val="20"/>
                <w:szCs w:val="20"/>
                <w:lang w:val="ro-RO" w:eastAsia="ro-RO"/>
              </w:rPr>
            </w:pPr>
            <w:r w:rsidRPr="00642CFF">
              <w:rPr>
                <w:sz w:val="20"/>
                <w:szCs w:val="20"/>
                <w:lang w:val="ro-RO" w:eastAsia="ro-RO"/>
              </w:rPr>
              <w:lastRenderedPageBreak/>
              <w:t>Prezenta procură specială:</w:t>
            </w:r>
          </w:p>
          <w:p w:rsidR="00A576BB" w:rsidRPr="00642CFF" w:rsidRDefault="00A576BB" w:rsidP="00B47D3B">
            <w:pPr>
              <w:jc w:val="bot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 xml:space="preserve">este valabilă doar pentru AGEA pentru care a fost solicitată, iar reprezentantul are obligaţia să voteze în conformitate cu </w:t>
            </w:r>
            <w:r w:rsidR="00DA7910" w:rsidRPr="00642CFF">
              <w:rPr>
                <w:sz w:val="20"/>
                <w:szCs w:val="20"/>
                <w:lang w:val="ro-RO" w:eastAsia="ro-RO"/>
              </w:rPr>
              <w:t>instrucțiunile</w:t>
            </w:r>
            <w:r w:rsidRPr="00642CFF">
              <w:rPr>
                <w:sz w:val="20"/>
                <w:szCs w:val="20"/>
                <w:lang w:val="ro-RO" w:eastAsia="ro-RO"/>
              </w:rPr>
              <w:t xml:space="preserve"> formulate de acţionarul care l-a desemnat, sub </w:t>
            </w:r>
            <w:r w:rsidR="00F474D3" w:rsidRPr="00642CFF">
              <w:rPr>
                <w:sz w:val="20"/>
                <w:szCs w:val="20"/>
                <w:lang w:val="ro-RO" w:eastAsia="ro-RO"/>
              </w:rPr>
              <w:t>sancțiunea</w:t>
            </w:r>
            <w:r w:rsidRPr="00642CFF">
              <w:rPr>
                <w:sz w:val="20"/>
                <w:szCs w:val="20"/>
                <w:lang w:val="ro-RO" w:eastAsia="ro-RO"/>
              </w:rPr>
              <w:t xml:space="preserve"> anularii votului de către secretarii şedinţei AGEA;</w:t>
            </w:r>
          </w:p>
          <w:p w:rsidR="00A576BB" w:rsidRPr="00642CFF" w:rsidRDefault="00A576BB" w:rsidP="00B47D3B">
            <w:pPr>
              <w:ind w:left="360"/>
              <w:jc w:val="bot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 xml:space="preserve">termenul limită pentru înregistrarea procurilor speciale la Societate este </w:t>
            </w:r>
            <w:r w:rsidR="00A95D24">
              <w:rPr>
                <w:sz w:val="20"/>
                <w:szCs w:val="20"/>
                <w:lang w:val="ro-RO"/>
              </w:rPr>
              <w:t>12</w:t>
            </w:r>
            <w:r w:rsidR="00756115">
              <w:rPr>
                <w:sz w:val="20"/>
                <w:szCs w:val="20"/>
                <w:lang w:val="ro-RO"/>
              </w:rPr>
              <w:t xml:space="preserve"> </w:t>
            </w:r>
            <w:r w:rsidR="00A95D24">
              <w:rPr>
                <w:sz w:val="20"/>
                <w:szCs w:val="20"/>
                <w:lang w:val="ro-RO"/>
              </w:rPr>
              <w:t>noiembrie</w:t>
            </w:r>
            <w:r w:rsidR="00756115">
              <w:rPr>
                <w:sz w:val="20"/>
                <w:szCs w:val="20"/>
                <w:lang w:val="ro-RO"/>
              </w:rPr>
              <w:t xml:space="preserve"> 2018</w:t>
            </w:r>
            <w:r w:rsidRPr="00642CFF">
              <w:rPr>
                <w:sz w:val="20"/>
                <w:szCs w:val="20"/>
                <w:lang w:val="ro-RO"/>
              </w:rPr>
              <w:t xml:space="preserve">, ora </w:t>
            </w:r>
            <w:r w:rsidR="00DE4997" w:rsidRPr="00642CFF">
              <w:rPr>
                <w:sz w:val="20"/>
                <w:szCs w:val="20"/>
                <w:lang w:val="ro-RO"/>
              </w:rPr>
              <w:t>1</w:t>
            </w:r>
            <w:r w:rsidR="00756115">
              <w:rPr>
                <w:sz w:val="20"/>
                <w:szCs w:val="20"/>
                <w:lang w:val="ro-RO"/>
              </w:rPr>
              <w:t>1</w:t>
            </w:r>
            <w:r w:rsidR="00124FDA" w:rsidRPr="00642CFF">
              <w:rPr>
                <w:sz w:val="20"/>
                <w:szCs w:val="20"/>
                <w:lang w:val="ro-RO"/>
              </w:rPr>
              <w:t>:0</w:t>
            </w:r>
            <w:r w:rsidRPr="00642CFF">
              <w:rPr>
                <w:sz w:val="20"/>
                <w:szCs w:val="20"/>
                <w:lang w:val="ro-RO"/>
              </w:rPr>
              <w:t>0 (ora României)</w:t>
            </w:r>
            <w:r w:rsidRPr="00642CFF">
              <w:rPr>
                <w:sz w:val="20"/>
                <w:szCs w:val="20"/>
                <w:lang w:val="ro-RO" w:eastAsia="ro-RO"/>
              </w:rPr>
              <w:t>;</w:t>
            </w:r>
          </w:p>
          <w:p w:rsidR="00A576BB" w:rsidRPr="00642CFF" w:rsidRDefault="00A576BB" w:rsidP="00B47D3B">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se redactează în 3 exemplare originale, din care: un exemplar rămâne la mandant, un exemplar se va înmâna împuternicitului şi un exemplar se va depune la sediul social al Societăţii;</w:t>
            </w:r>
          </w:p>
          <w:p w:rsidR="00A576BB" w:rsidRPr="00642CFF" w:rsidRDefault="00A576BB" w:rsidP="00B47D3B">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 xml:space="preserve">se semnează şi se datează de către acţionarul mandant; </w:t>
            </w:r>
          </w:p>
          <w:p w:rsidR="00A576BB" w:rsidRPr="00642CFF" w:rsidRDefault="00A576BB" w:rsidP="00E50595">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va fi completată de acţionarul mandant la toate rubricile înscrise;</w:t>
            </w:r>
          </w:p>
          <w:p w:rsidR="00A576BB" w:rsidRPr="00642CFF" w:rsidRDefault="00A576BB" w:rsidP="00B47D3B">
            <w:pPr>
              <w:pStyle w:val="ListParagraph"/>
              <w:rPr>
                <w:sz w:val="20"/>
                <w:szCs w:val="20"/>
                <w:lang w:val="ro-RO" w:eastAsia="ro-RO"/>
              </w:rPr>
            </w:pPr>
          </w:p>
          <w:p w:rsidR="00DA7910" w:rsidRPr="00642CFF" w:rsidRDefault="00DA7910" w:rsidP="00DA7910">
            <w:pPr>
              <w:numPr>
                <w:ilvl w:val="0"/>
                <w:numId w:val="8"/>
              </w:numPr>
              <w:ind w:left="360"/>
              <w:jc w:val="both"/>
              <w:rPr>
                <w:sz w:val="20"/>
                <w:szCs w:val="20"/>
                <w:lang w:val="ro-RO" w:eastAsia="ro-RO"/>
              </w:rPr>
            </w:pPr>
            <w:r w:rsidRPr="00642CFF">
              <w:rPr>
                <w:sz w:val="20"/>
                <w:szCs w:val="20"/>
                <w:lang w:val="ro-RO" w:eastAsia="ro-RO"/>
              </w:rPr>
              <w:t>conține informații în conformitate cu Actul Constitutiv al Societății, Legea nr. 31/1990, Legea nr. 24/2017</w:t>
            </w:r>
            <w:r w:rsidR="00DC3722">
              <w:rPr>
                <w:sz w:val="20"/>
                <w:szCs w:val="20"/>
                <w:lang w:val="ro-RO" w:eastAsia="ro-RO"/>
              </w:rPr>
              <w:t xml:space="preserve"> și </w:t>
            </w:r>
            <w:r w:rsidRPr="00642CFF">
              <w:rPr>
                <w:sz w:val="20"/>
                <w:szCs w:val="20"/>
                <w:lang w:val="ro-RO" w:eastAsia="ro-RO"/>
              </w:rPr>
              <w:t xml:space="preserve">Regulamentul </w:t>
            </w:r>
            <w:r w:rsidR="00DC3722">
              <w:rPr>
                <w:sz w:val="20"/>
                <w:szCs w:val="20"/>
                <w:lang w:val="ro-RO" w:eastAsia="ro-RO"/>
              </w:rPr>
              <w:t>ASF</w:t>
            </w:r>
            <w:r w:rsidRPr="00642CFF">
              <w:rPr>
                <w:sz w:val="20"/>
                <w:szCs w:val="20"/>
                <w:lang w:val="ro-RO" w:eastAsia="ro-RO"/>
              </w:rPr>
              <w:t xml:space="preserve"> nr. 5/20</w:t>
            </w:r>
            <w:r w:rsidR="00DC3722">
              <w:rPr>
                <w:sz w:val="20"/>
                <w:szCs w:val="20"/>
                <w:lang w:val="ro-RO" w:eastAsia="ro-RO"/>
              </w:rPr>
              <w:t>18</w:t>
            </w:r>
            <w:r w:rsidRPr="00642CFF">
              <w:rPr>
                <w:sz w:val="20"/>
                <w:szCs w:val="20"/>
                <w:lang w:val="ro-RO" w:eastAsia="ro-RO"/>
              </w:rPr>
              <w:t xml:space="preserve">. </w:t>
            </w:r>
          </w:p>
          <w:p w:rsidR="00EB6D7C" w:rsidRPr="00642CFF" w:rsidRDefault="00EB6D7C" w:rsidP="00A342C3">
            <w:pPr>
              <w:suppressAutoHyphens/>
              <w:jc w:val="both"/>
              <w:rPr>
                <w:sz w:val="20"/>
                <w:szCs w:val="20"/>
                <w:lang w:val="ro-RO" w:eastAsia="ro-RO"/>
              </w:rPr>
            </w:pPr>
          </w:p>
          <w:p w:rsidR="00A576BB" w:rsidRDefault="00A576BB" w:rsidP="00A342C3">
            <w:pPr>
              <w:suppressAutoHyphens/>
              <w:jc w:val="both"/>
              <w:rPr>
                <w:sz w:val="20"/>
                <w:szCs w:val="20"/>
                <w:lang w:val="ro-RO" w:eastAsia="ro-RO"/>
              </w:rPr>
            </w:pPr>
            <w:r w:rsidRPr="00642CFF">
              <w:rPr>
                <w:sz w:val="20"/>
                <w:szCs w:val="20"/>
                <w:lang w:val="ro-RO" w:eastAsia="ro-RO"/>
              </w:rPr>
              <w:t>Anexăm prezentei procuri speciale:</w:t>
            </w:r>
          </w:p>
          <w:p w:rsidR="00A76AC9" w:rsidRPr="00642CFF" w:rsidRDefault="00A76AC9" w:rsidP="00A342C3">
            <w:pPr>
              <w:suppressAutoHyphens/>
              <w:jc w:val="both"/>
              <w:rPr>
                <w:sz w:val="20"/>
                <w:szCs w:val="20"/>
                <w:lang w:val="ro-RO" w:eastAsia="ro-RO"/>
              </w:rPr>
            </w:pPr>
          </w:p>
          <w:p w:rsidR="00C420CA" w:rsidRPr="00642CFF" w:rsidRDefault="00A576BB" w:rsidP="00C420CA">
            <w:pPr>
              <w:pStyle w:val="ListParagraph"/>
              <w:numPr>
                <w:ilvl w:val="0"/>
                <w:numId w:val="12"/>
              </w:numPr>
              <w:suppressAutoHyphens/>
              <w:ind w:left="360"/>
              <w:jc w:val="both"/>
              <w:rPr>
                <w:sz w:val="20"/>
                <w:szCs w:val="20"/>
                <w:lang w:val="ro-RO" w:eastAsia="ro-RO"/>
              </w:rPr>
            </w:pPr>
            <w:r w:rsidRPr="00642CFF">
              <w:rPr>
                <w:sz w:val="20"/>
                <w:szCs w:val="20"/>
                <w:lang w:val="ro-RO" w:eastAsia="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w:t>
            </w:r>
            <w:r w:rsidR="003648C0" w:rsidRPr="00642CFF">
              <w:rPr>
                <w:sz w:val="20"/>
                <w:szCs w:val="20"/>
                <w:lang w:val="ro-RO" w:eastAsia="ro-RO"/>
              </w:rPr>
              <w:t xml:space="preserve">12 </w:t>
            </w:r>
            <w:r w:rsidRPr="00642CFF">
              <w:rPr>
                <w:sz w:val="20"/>
                <w:szCs w:val="20"/>
                <w:lang w:val="ro-RO" w:eastAsia="ro-RO"/>
              </w:rPr>
              <w:t>luni raportat la data publicării convocatorului adunării generale şi care să permită identificarea subscrisei în registrul acționarilor Fondul Proprietatea la data de referință eliberat de Depozitarul Central SA</w:t>
            </w:r>
            <w:r w:rsidR="00EB6D7C" w:rsidRPr="00642CFF">
              <w:rPr>
                <w:sz w:val="20"/>
                <w:szCs w:val="20"/>
                <w:lang w:val="ro-RO" w:eastAsia="ro-RO"/>
              </w:rPr>
              <w:t>.</w:t>
            </w:r>
            <w:r w:rsidRPr="00642CFF">
              <w:rPr>
                <w:sz w:val="20"/>
                <w:szCs w:val="20"/>
                <w:lang w:val="ro-RO" w:eastAsia="ro-RO"/>
              </w:rPr>
              <w:t xml:space="preserve"> </w:t>
            </w:r>
            <w:r w:rsidR="00EB6D7C" w:rsidRPr="00642CFF">
              <w:rPr>
                <w:sz w:val="20"/>
                <w:szCs w:val="20"/>
                <w:lang w:val="ro-RO" w:eastAsia="ro-RO"/>
              </w:rPr>
              <w:t xml:space="preserve">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w:t>
            </w:r>
            <w:r w:rsidR="00DC3722" w:rsidRPr="00642CFF">
              <w:rPr>
                <w:sz w:val="20"/>
                <w:szCs w:val="20"/>
                <w:lang w:val="ro-RO" w:eastAsia="ro-RO"/>
              </w:rPr>
              <w:t>facă</w:t>
            </w:r>
            <w:r w:rsidR="00EB6D7C" w:rsidRPr="00642CFF">
              <w:rPr>
                <w:sz w:val="20"/>
                <w:szCs w:val="20"/>
                <w:lang w:val="ro-RO" w:eastAsia="ro-RO"/>
              </w:rPr>
              <w:t xml:space="preserve"> dovada reprezentantului legal al subscrisei, </w:t>
            </w:r>
            <w:r w:rsidRPr="00642CFF">
              <w:rPr>
                <w:sz w:val="20"/>
                <w:szCs w:val="20"/>
                <w:lang w:val="ro-RO" w:eastAsia="ro-RO"/>
              </w:rPr>
              <w:t>şi</w:t>
            </w:r>
          </w:p>
          <w:p w:rsidR="00A576BB" w:rsidRPr="00642CFF" w:rsidRDefault="00A576BB" w:rsidP="00A86A94">
            <w:pPr>
              <w:pStyle w:val="ListParagraph"/>
              <w:numPr>
                <w:ilvl w:val="0"/>
                <w:numId w:val="12"/>
              </w:numPr>
              <w:suppressAutoHyphens/>
              <w:ind w:left="360"/>
              <w:jc w:val="both"/>
              <w:rPr>
                <w:sz w:val="20"/>
                <w:szCs w:val="20"/>
                <w:lang w:val="ro-RO" w:eastAsia="ro-RO"/>
              </w:rPr>
            </w:pPr>
            <w:r w:rsidRPr="00642CFF">
              <w:rPr>
                <w:sz w:val="20"/>
                <w:szCs w:val="20"/>
                <w:lang w:val="ro-RO" w:eastAsia="ro-RO"/>
              </w:rPr>
              <w:t>copia actului de identitate al împuternicitului persoană fizică</w:t>
            </w:r>
            <w:r w:rsidR="001478CE" w:rsidRPr="00642CFF">
              <w:rPr>
                <w:sz w:val="20"/>
                <w:szCs w:val="20"/>
                <w:lang w:val="ro-RO" w:eastAsia="ro-RO"/>
              </w:rPr>
              <w:t xml:space="preserve"> </w:t>
            </w:r>
            <w:r w:rsidRPr="00642CFF">
              <w:rPr>
                <w:sz w:val="20"/>
                <w:szCs w:val="20"/>
                <w:lang w:val="ro-RO" w:eastAsia="ro-RO"/>
              </w:rPr>
              <w:t>(BI sau CI pentru cetățenii români, sau paşaport pentru cetățenii străini).</w:t>
            </w:r>
          </w:p>
          <w:p w:rsidR="00756115" w:rsidRDefault="00756115" w:rsidP="004A32C3">
            <w:pPr>
              <w:suppressAutoHyphens/>
              <w:jc w:val="both"/>
              <w:rPr>
                <w:sz w:val="20"/>
                <w:szCs w:val="20"/>
                <w:lang w:val="ro-RO" w:eastAsia="ro-RO"/>
              </w:rPr>
            </w:pPr>
          </w:p>
          <w:p w:rsidR="00B8128D" w:rsidRDefault="00B8128D" w:rsidP="004A32C3">
            <w:pPr>
              <w:suppressAutoHyphens/>
              <w:jc w:val="both"/>
              <w:rPr>
                <w:sz w:val="20"/>
                <w:szCs w:val="20"/>
                <w:lang w:val="ro-RO" w:eastAsia="ro-RO"/>
              </w:rPr>
            </w:pPr>
          </w:p>
          <w:p w:rsidR="00A576BB" w:rsidRPr="00642CFF" w:rsidRDefault="00A576BB" w:rsidP="004A32C3">
            <w:pPr>
              <w:suppressAutoHyphens/>
              <w:jc w:val="both"/>
              <w:rPr>
                <w:sz w:val="20"/>
                <w:szCs w:val="20"/>
                <w:lang w:val="ro-RO" w:eastAsia="ro-RO"/>
              </w:rPr>
            </w:pPr>
            <w:r w:rsidRPr="00642CFF">
              <w:rPr>
                <w:sz w:val="20"/>
                <w:szCs w:val="20"/>
                <w:lang w:val="ro-RO" w:eastAsia="ro-RO"/>
              </w:rPr>
              <w:lastRenderedPageBreak/>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w:t>
            </w:r>
            <w:r w:rsidR="003648C0" w:rsidRPr="00642CFF">
              <w:rPr>
                <w:sz w:val="20"/>
                <w:szCs w:val="20"/>
                <w:lang w:val="ro-RO" w:eastAsia="ro-RO"/>
              </w:rPr>
              <w:t xml:space="preserve">12 </w:t>
            </w:r>
            <w:r w:rsidRPr="00642CFF">
              <w:rPr>
                <w:sz w:val="20"/>
                <w:szCs w:val="20"/>
                <w:lang w:val="ro-RO" w:eastAsia="ro-RO"/>
              </w:rPr>
              <w:t>luni raportat la data publicării convocatorului adunării generale.</w:t>
            </w:r>
          </w:p>
          <w:p w:rsidR="00A576BB" w:rsidRPr="00642CFF" w:rsidRDefault="00A576BB" w:rsidP="000F7257">
            <w:pPr>
              <w:pStyle w:val="ListParagraph"/>
              <w:suppressAutoHyphens/>
              <w:ind w:left="360"/>
              <w:jc w:val="both"/>
              <w:rPr>
                <w:sz w:val="20"/>
                <w:szCs w:val="20"/>
                <w:lang w:val="ro-RO" w:eastAsia="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t>Data acordării procurii speciale: [_______________]</w:t>
            </w:r>
          </w:p>
          <w:p w:rsidR="00A576BB" w:rsidRPr="00642CFF" w:rsidRDefault="00A576BB" w:rsidP="000F7257">
            <w:pPr>
              <w:autoSpaceDE w:val="0"/>
              <w:autoSpaceDN w:val="0"/>
              <w:adjustRightInd w:val="0"/>
              <w:rPr>
                <w:sz w:val="20"/>
                <w:szCs w:val="20"/>
                <w:lang w:val="ro-RO"/>
              </w:rPr>
            </w:pPr>
          </w:p>
          <w:p w:rsidR="00A576BB" w:rsidRPr="00642CFF" w:rsidRDefault="00A576BB" w:rsidP="000F7257">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00CE0144">
              <w:rPr>
                <w:color w:val="808080" w:themeColor="background1" w:themeShade="80"/>
                <w:sz w:val="20"/>
                <w:szCs w:val="20"/>
                <w:lang w:val="ro-RO"/>
              </w:rPr>
              <w:t>! î</w:t>
            </w:r>
            <w:r w:rsidRPr="00642CFF">
              <w:rPr>
                <w:color w:val="808080" w:themeColor="background1" w:themeShade="80"/>
                <w:sz w:val="20"/>
                <w:szCs w:val="20"/>
                <w:lang w:val="ro-RO"/>
              </w:rPr>
              <w:t xml:space="preserve">n </w:t>
            </w:r>
            <w:r w:rsidR="00CE0144" w:rsidRPr="00642CFF">
              <w:rPr>
                <w:color w:val="808080" w:themeColor="background1" w:themeShade="80"/>
                <w:sz w:val="20"/>
                <w:szCs w:val="20"/>
                <w:lang w:val="ro-RO"/>
              </w:rPr>
              <w:t>situaţia</w:t>
            </w:r>
            <w:r w:rsidR="00CE0144">
              <w:rPr>
                <w:color w:val="808080" w:themeColor="background1" w:themeShade="80"/>
                <w:sz w:val="20"/>
                <w:szCs w:val="20"/>
                <w:lang w:val="ro-RO"/>
              </w:rPr>
              <w:t xml:space="preserve"> î</w:t>
            </w:r>
            <w:r w:rsidRPr="00642CFF">
              <w:rPr>
                <w:color w:val="808080" w:themeColor="background1" w:themeShade="80"/>
                <w:sz w:val="20"/>
                <w:szCs w:val="20"/>
                <w:lang w:val="ro-RO"/>
              </w:rPr>
              <w:t xml:space="preserve">n care acţionarul va transmite succesiv </w:t>
            </w:r>
            <w:r w:rsidR="00C420CA" w:rsidRPr="00642CFF">
              <w:rPr>
                <w:color w:val="808080" w:themeColor="background1" w:themeShade="80"/>
                <w:sz w:val="20"/>
                <w:szCs w:val="20"/>
                <w:lang w:val="ro-RO"/>
              </w:rPr>
              <w:t>mai mult de o procură specială</w:t>
            </w:r>
            <w:r w:rsidRPr="00642CFF">
              <w:rPr>
                <w:color w:val="808080" w:themeColor="background1" w:themeShade="80"/>
                <w:sz w:val="20"/>
                <w:szCs w:val="20"/>
                <w:lang w:val="ro-RO"/>
              </w:rPr>
              <w:t xml:space="preserve">, Societatea va </w:t>
            </w:r>
            <w:r w:rsidR="00B57DD6" w:rsidRPr="00642CFF">
              <w:rPr>
                <w:color w:val="808080" w:themeColor="background1" w:themeShade="80"/>
                <w:sz w:val="20"/>
                <w:szCs w:val="20"/>
                <w:lang w:val="ro-RO"/>
              </w:rPr>
              <w:t xml:space="preserve">considera că procura specială </w:t>
            </w:r>
            <w:r w:rsidR="00C420CA" w:rsidRPr="00642CFF">
              <w:rPr>
                <w:color w:val="808080" w:themeColor="background1" w:themeShade="80"/>
                <w:sz w:val="20"/>
                <w:szCs w:val="20"/>
                <w:lang w:val="ro-RO"/>
              </w:rPr>
              <w:t xml:space="preserve">având o dată </w:t>
            </w:r>
            <w:r w:rsidR="00B57DD6" w:rsidRPr="00642CFF">
              <w:rPr>
                <w:color w:val="808080" w:themeColor="background1" w:themeShade="80"/>
                <w:sz w:val="20"/>
                <w:szCs w:val="20"/>
                <w:lang w:val="ro-RO"/>
              </w:rPr>
              <w:t>ulterioară revoc</w:t>
            </w:r>
            <w:r w:rsidR="00C420CA" w:rsidRPr="00642CFF">
              <w:rPr>
                <w:color w:val="808080" w:themeColor="background1" w:themeShade="80"/>
                <w:sz w:val="20"/>
                <w:szCs w:val="20"/>
                <w:lang w:val="ro-RO"/>
              </w:rPr>
              <w:t>ă</w:t>
            </w:r>
            <w:r w:rsidR="00B57DD6" w:rsidRPr="00642CFF">
              <w:rPr>
                <w:color w:val="808080" w:themeColor="background1" w:themeShade="80"/>
                <w:sz w:val="20"/>
                <w:szCs w:val="20"/>
                <w:lang w:val="ro-RO"/>
              </w:rPr>
              <w:t xml:space="preserve"> procur</w:t>
            </w:r>
            <w:r w:rsidR="00733B94" w:rsidRPr="00642CFF">
              <w:rPr>
                <w:color w:val="808080" w:themeColor="background1" w:themeShade="80"/>
                <w:sz w:val="20"/>
                <w:szCs w:val="20"/>
                <w:lang w:val="ro-RO"/>
              </w:rPr>
              <w:t>a</w:t>
            </w:r>
            <w:r w:rsidR="00C420CA" w:rsidRPr="00642CFF">
              <w:rPr>
                <w:color w:val="808080" w:themeColor="background1" w:themeShade="80"/>
                <w:sz w:val="20"/>
                <w:szCs w:val="20"/>
                <w:lang w:val="ro-RO"/>
              </w:rPr>
              <w:t>(ile)</w:t>
            </w:r>
            <w:r w:rsidR="00B57DD6" w:rsidRPr="00642CFF">
              <w:rPr>
                <w:color w:val="808080" w:themeColor="background1" w:themeShade="80"/>
                <w:sz w:val="20"/>
                <w:szCs w:val="20"/>
                <w:lang w:val="ro-RO"/>
              </w:rPr>
              <w:t xml:space="preserve"> specială</w:t>
            </w:r>
            <w:r w:rsidR="00C420CA" w:rsidRPr="00642CFF">
              <w:rPr>
                <w:color w:val="808080" w:themeColor="background1" w:themeShade="80"/>
                <w:sz w:val="20"/>
                <w:szCs w:val="20"/>
                <w:lang w:val="ro-RO"/>
              </w:rPr>
              <w:t>(e) anterioară(e)</w:t>
            </w:r>
            <w:r w:rsidRPr="00642CFF">
              <w:rPr>
                <w:color w:val="808080" w:themeColor="background1" w:themeShade="80"/>
                <w:sz w:val="20"/>
                <w:szCs w:val="20"/>
                <w:lang w:val="ro-RO"/>
              </w:rPr>
              <w:t>)</w:t>
            </w:r>
          </w:p>
          <w:p w:rsidR="00A576BB" w:rsidRPr="00642CFF" w:rsidRDefault="00A576BB" w:rsidP="000F7257">
            <w:pPr>
              <w:autoSpaceDE w:val="0"/>
              <w:autoSpaceDN w:val="0"/>
              <w:adjustRightInd w:val="0"/>
              <w:rPr>
                <w:sz w:val="20"/>
                <w:szCs w:val="20"/>
                <w:lang w:val="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t>Denumire acţionar persoană juridică: [__________________________________]</w:t>
            </w:r>
          </w:p>
          <w:p w:rsidR="00A576BB" w:rsidRPr="00642CFF" w:rsidRDefault="00A576BB" w:rsidP="00A342C3">
            <w:pPr>
              <w:autoSpaceDE w:val="0"/>
              <w:autoSpaceDN w:val="0"/>
              <w:adjustRightInd w:val="0"/>
              <w:rPr>
                <w:sz w:val="20"/>
                <w:szCs w:val="20"/>
                <w:lang w:val="ro-RO"/>
              </w:rPr>
            </w:pPr>
          </w:p>
          <w:p w:rsidR="00A576BB" w:rsidRPr="00642CFF" w:rsidRDefault="00A576BB" w:rsidP="00A342C3">
            <w:pPr>
              <w:autoSpaceDE w:val="0"/>
              <w:autoSpaceDN w:val="0"/>
              <w:adjustRightInd w:val="0"/>
              <w:rPr>
                <w:sz w:val="20"/>
                <w:szCs w:val="20"/>
                <w:lang w:val="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t>Nume şi prenume reprezentant legal: [__________________________________]</w:t>
            </w:r>
          </w:p>
          <w:p w:rsidR="00A576BB" w:rsidRPr="00642CFF" w:rsidRDefault="00A576BB" w:rsidP="00A342C3">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denumirea acţionarului persoană juridică şi cu numele şi prenumele reprezentantului legal, în clar, cu majuscule)</w:t>
            </w:r>
          </w:p>
          <w:p w:rsidR="00A576BB" w:rsidRPr="00642CFF" w:rsidRDefault="00A576BB" w:rsidP="00A342C3">
            <w:pPr>
              <w:autoSpaceDE w:val="0"/>
              <w:autoSpaceDN w:val="0"/>
              <w:adjustRightInd w:val="0"/>
              <w:ind w:left="360"/>
              <w:rPr>
                <w:sz w:val="20"/>
                <w:szCs w:val="20"/>
                <w:lang w:val="ro-RO"/>
              </w:rPr>
            </w:pPr>
          </w:p>
          <w:p w:rsidR="007C02AA" w:rsidRPr="00642CFF" w:rsidRDefault="007C02AA" w:rsidP="00A342C3">
            <w:pPr>
              <w:autoSpaceDE w:val="0"/>
              <w:autoSpaceDN w:val="0"/>
              <w:adjustRightInd w:val="0"/>
              <w:ind w:left="360"/>
              <w:rPr>
                <w:sz w:val="20"/>
                <w:szCs w:val="20"/>
                <w:lang w:val="ro-RO"/>
              </w:rPr>
            </w:pPr>
          </w:p>
          <w:p w:rsidR="00A576BB" w:rsidRPr="00642CFF" w:rsidRDefault="00A576BB" w:rsidP="00A342C3">
            <w:pPr>
              <w:autoSpaceDE w:val="0"/>
              <w:autoSpaceDN w:val="0"/>
              <w:adjustRightInd w:val="0"/>
              <w:rPr>
                <w:sz w:val="20"/>
                <w:szCs w:val="20"/>
                <w:lang w:val="ro-RO"/>
              </w:rPr>
            </w:pPr>
            <w:r w:rsidRPr="00642CFF">
              <w:rPr>
                <w:sz w:val="20"/>
                <w:szCs w:val="20"/>
                <w:lang w:val="ro-RO"/>
              </w:rPr>
              <w:t xml:space="preserve">Semnătura: </w:t>
            </w:r>
            <w:r w:rsidRPr="00642CFF">
              <w:rPr>
                <w:sz w:val="20"/>
                <w:szCs w:val="20"/>
                <w:lang w:val="ro-RO"/>
              </w:rPr>
              <w:tab/>
            </w:r>
          </w:p>
          <w:p w:rsidR="00A576BB" w:rsidRPr="00642CFF" w:rsidRDefault="00A576BB" w:rsidP="00A342C3">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semnătura reprezentantului legal al </w:t>
            </w:r>
            <w:r w:rsidR="00642CFF" w:rsidRPr="00642CFF">
              <w:rPr>
                <w:color w:val="808080" w:themeColor="background1" w:themeShade="80"/>
                <w:sz w:val="20"/>
                <w:szCs w:val="20"/>
                <w:lang w:val="ro-RO"/>
              </w:rPr>
              <w:t>acționarului</w:t>
            </w:r>
            <w:r w:rsidRPr="00642CFF">
              <w:rPr>
                <w:color w:val="808080" w:themeColor="background1" w:themeShade="80"/>
                <w:sz w:val="20"/>
                <w:szCs w:val="20"/>
                <w:lang w:val="ro-RO"/>
              </w:rPr>
              <w:t xml:space="preserve"> persoană juridică şi se va </w:t>
            </w:r>
            <w:r w:rsidR="00642CFF" w:rsidRPr="00642CFF">
              <w:rPr>
                <w:color w:val="808080" w:themeColor="background1" w:themeShade="80"/>
                <w:sz w:val="20"/>
                <w:szCs w:val="20"/>
                <w:lang w:val="ro-RO"/>
              </w:rPr>
              <w:t>ștampila</w:t>
            </w:r>
            <w:r w:rsidR="00F474D3" w:rsidRPr="00642CFF">
              <w:rPr>
                <w:color w:val="808080" w:themeColor="background1" w:themeShade="80"/>
                <w:sz w:val="20"/>
                <w:szCs w:val="20"/>
                <w:lang w:val="ro-RO"/>
              </w:rPr>
              <w:t>, daca este cazul</w:t>
            </w:r>
            <w:r w:rsidRPr="00642CFF">
              <w:rPr>
                <w:color w:val="808080" w:themeColor="background1" w:themeShade="80"/>
                <w:sz w:val="20"/>
                <w:szCs w:val="20"/>
                <w:lang w:val="ro-RO"/>
              </w:rPr>
              <w:t>)</w:t>
            </w:r>
          </w:p>
          <w:p w:rsidR="00A576BB" w:rsidRPr="00642CFF" w:rsidRDefault="00A576BB" w:rsidP="008073CB">
            <w:pPr>
              <w:suppressAutoHyphens/>
              <w:ind w:right="3120"/>
              <w:jc w:val="both"/>
              <w:rPr>
                <w:sz w:val="20"/>
                <w:szCs w:val="20"/>
                <w:lang w:val="ro-RO"/>
              </w:rPr>
            </w:pPr>
          </w:p>
        </w:tc>
        <w:tc>
          <w:tcPr>
            <w:tcW w:w="6804" w:type="dxa"/>
          </w:tcPr>
          <w:p w:rsidR="00A576BB" w:rsidRPr="00642CFF" w:rsidRDefault="00A576BB" w:rsidP="00411FDB">
            <w:pPr>
              <w:autoSpaceDE w:val="0"/>
              <w:autoSpaceDN w:val="0"/>
              <w:adjustRightInd w:val="0"/>
              <w:jc w:val="center"/>
              <w:rPr>
                <w:b/>
                <w:sz w:val="20"/>
                <w:szCs w:val="20"/>
                <w:lang w:val="en-GB"/>
              </w:rPr>
            </w:pPr>
          </w:p>
          <w:p w:rsidR="00A576BB" w:rsidRPr="00642CFF" w:rsidRDefault="00A576BB" w:rsidP="00411FDB">
            <w:pPr>
              <w:autoSpaceDE w:val="0"/>
              <w:autoSpaceDN w:val="0"/>
              <w:adjustRightInd w:val="0"/>
              <w:jc w:val="center"/>
              <w:rPr>
                <w:b/>
                <w:sz w:val="20"/>
                <w:szCs w:val="20"/>
                <w:lang w:val="en-GB"/>
              </w:rPr>
            </w:pPr>
            <w:r w:rsidRPr="00642CFF">
              <w:rPr>
                <w:b/>
                <w:sz w:val="20"/>
                <w:szCs w:val="20"/>
                <w:lang w:val="en-GB"/>
              </w:rPr>
              <w:t xml:space="preserve">Special power of attorney </w:t>
            </w:r>
          </w:p>
          <w:p w:rsidR="00A576BB" w:rsidRPr="00642CFF" w:rsidRDefault="00A576BB" w:rsidP="00411FDB">
            <w:pPr>
              <w:autoSpaceDE w:val="0"/>
              <w:autoSpaceDN w:val="0"/>
              <w:adjustRightInd w:val="0"/>
              <w:jc w:val="center"/>
              <w:rPr>
                <w:sz w:val="20"/>
                <w:szCs w:val="20"/>
                <w:lang w:val="en-GB"/>
              </w:rPr>
            </w:pPr>
            <w:r w:rsidRPr="00642CFF">
              <w:rPr>
                <w:b/>
                <w:sz w:val="20"/>
                <w:szCs w:val="20"/>
                <w:lang w:val="en-GB"/>
              </w:rPr>
              <w:t>for legal person shareholders</w:t>
            </w:r>
          </w:p>
          <w:p w:rsidR="00CB46A8" w:rsidRPr="00642CFF" w:rsidRDefault="00CB46A8" w:rsidP="00CB46A8">
            <w:pPr>
              <w:autoSpaceDE w:val="0"/>
              <w:autoSpaceDN w:val="0"/>
              <w:adjustRightInd w:val="0"/>
              <w:jc w:val="center"/>
              <w:rPr>
                <w:sz w:val="20"/>
                <w:szCs w:val="20"/>
                <w:lang w:val="en-GB"/>
              </w:rPr>
            </w:pPr>
            <w:r w:rsidRPr="00642CFF">
              <w:rPr>
                <w:sz w:val="20"/>
                <w:szCs w:val="20"/>
                <w:lang w:val="en-GB"/>
              </w:rPr>
              <w:t>for the Extraordinary General Meeting of Shareholders (EGMS) of</w:t>
            </w:r>
          </w:p>
          <w:p w:rsidR="00CB46A8" w:rsidRPr="00642CFF" w:rsidRDefault="00CB46A8" w:rsidP="00CB46A8">
            <w:pPr>
              <w:autoSpaceDE w:val="0"/>
              <w:autoSpaceDN w:val="0"/>
              <w:adjustRightInd w:val="0"/>
              <w:jc w:val="center"/>
              <w:rPr>
                <w:sz w:val="20"/>
                <w:szCs w:val="20"/>
                <w:lang w:val="en-GB"/>
              </w:rPr>
            </w:pPr>
            <w:r w:rsidRPr="00642CFF">
              <w:rPr>
                <w:sz w:val="20"/>
                <w:szCs w:val="20"/>
                <w:lang w:val="en-GB"/>
              </w:rPr>
              <w:t xml:space="preserve">Fondul Proprietatea SA </w:t>
            </w:r>
          </w:p>
          <w:p w:rsidR="00CB46A8" w:rsidRPr="00642CFF" w:rsidRDefault="00CB46A8" w:rsidP="00CB46A8">
            <w:pPr>
              <w:jc w:val="center"/>
              <w:rPr>
                <w:sz w:val="20"/>
                <w:szCs w:val="20"/>
                <w:lang w:val="en-GB"/>
              </w:rPr>
            </w:pPr>
            <w:r w:rsidRPr="00642CFF">
              <w:rPr>
                <w:sz w:val="20"/>
                <w:szCs w:val="20"/>
                <w:lang w:val="en-GB"/>
              </w:rPr>
              <w:t xml:space="preserve">of </w:t>
            </w:r>
            <w:r w:rsidR="00A95D24">
              <w:rPr>
                <w:sz w:val="20"/>
                <w:szCs w:val="20"/>
                <w:lang w:val="en-GB"/>
              </w:rPr>
              <w:t>1</w:t>
            </w:r>
            <w:r w:rsidR="00756115">
              <w:rPr>
                <w:sz w:val="20"/>
                <w:szCs w:val="20"/>
                <w:lang w:val="en-GB"/>
              </w:rPr>
              <w:t>4</w:t>
            </w:r>
            <w:r w:rsidR="005C40FE" w:rsidRPr="00642CFF">
              <w:rPr>
                <w:sz w:val="20"/>
                <w:szCs w:val="20"/>
                <w:lang w:val="en-GB"/>
              </w:rPr>
              <w:t xml:space="preserve"> </w:t>
            </w:r>
            <w:r w:rsidR="00A95D24">
              <w:rPr>
                <w:sz w:val="20"/>
                <w:szCs w:val="20"/>
                <w:lang w:val="en-GB"/>
              </w:rPr>
              <w:t>November</w:t>
            </w:r>
            <w:r w:rsidR="00DE4997" w:rsidRPr="00642CFF">
              <w:rPr>
                <w:sz w:val="20"/>
                <w:szCs w:val="20"/>
                <w:lang w:val="en-GB"/>
              </w:rPr>
              <w:t xml:space="preserve"> 201</w:t>
            </w:r>
            <w:r w:rsidR="00756115">
              <w:rPr>
                <w:sz w:val="20"/>
                <w:szCs w:val="20"/>
                <w:lang w:val="en-GB"/>
              </w:rPr>
              <w:t>8</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r w:rsidRPr="00642CFF">
              <w:rPr>
                <w:sz w:val="20"/>
                <w:szCs w:val="20"/>
                <w:lang w:val="en-GB"/>
              </w:rPr>
              <w:t>The undersigned, [________________________________],</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legal name of the legal person shareholder)</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r w:rsidRPr="00642CFF">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p>
          <w:p w:rsidR="00A576BB" w:rsidRPr="00642CFF" w:rsidRDefault="00A576BB" w:rsidP="00C77018">
            <w:pPr>
              <w:autoSpaceDE w:val="0"/>
              <w:autoSpaceDN w:val="0"/>
              <w:adjustRightInd w:val="0"/>
              <w:jc w:val="both"/>
              <w:rPr>
                <w:sz w:val="20"/>
                <w:szCs w:val="20"/>
                <w:lang w:val="en-GB"/>
              </w:rPr>
            </w:pPr>
            <w:r w:rsidRPr="00642CFF">
              <w:rPr>
                <w:sz w:val="20"/>
                <w:szCs w:val="20"/>
                <w:lang w:val="en-GB"/>
              </w:rPr>
              <w:t>legally represented by [________________________________]</w:t>
            </w:r>
          </w:p>
          <w:p w:rsidR="00A576BB" w:rsidRPr="00642CFF" w:rsidRDefault="00A576BB" w:rsidP="00C77018">
            <w:pPr>
              <w:autoSpaceDE w:val="0"/>
              <w:autoSpaceDN w:val="0"/>
              <w:adjustRightInd w:val="0"/>
              <w:jc w:val="both"/>
              <w:rPr>
                <w:sz w:val="20"/>
                <w:szCs w:val="20"/>
                <w:lang w:val="en-GB"/>
              </w:rPr>
            </w:pPr>
          </w:p>
          <w:p w:rsidR="00A576BB" w:rsidRPr="00642CFF" w:rsidRDefault="00A576BB" w:rsidP="00C77018">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first name and last name of the legal representative of the legal person shareholder, as these are provided in the documents attesting the legal representative capacity)</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holding a number of [____________________] shares representing [____] % from a total of [____________________] shares issued by FONDUL PROPRIETATEA S.A., registered with the Bucharest Trade Registry under no. J40/21901/28.12.2005, having sole registration code 18253260, headquartered in Buzeşti Street 78-80, 7</w:t>
            </w:r>
            <w:r w:rsidRPr="00642CFF">
              <w:rPr>
                <w:sz w:val="20"/>
                <w:szCs w:val="20"/>
                <w:vertAlign w:val="superscript"/>
                <w:lang w:val="en-GB"/>
              </w:rPr>
              <w:t>th</w:t>
            </w:r>
            <w:r w:rsidRPr="00642CFF">
              <w:rPr>
                <w:sz w:val="20"/>
                <w:szCs w:val="20"/>
                <w:lang w:val="en-GB"/>
              </w:rPr>
              <w:t xml:space="preserve"> floor, 1st District, Bucharest 011017, Romania (the </w:t>
            </w:r>
            <w:r w:rsidRPr="00642CFF">
              <w:rPr>
                <w:b/>
                <w:sz w:val="20"/>
                <w:szCs w:val="20"/>
                <w:lang w:val="en-GB"/>
              </w:rPr>
              <w:t>Company</w:t>
            </w:r>
            <w:r w:rsidRPr="00642CFF">
              <w:rPr>
                <w:sz w:val="20"/>
                <w:szCs w:val="20"/>
                <w:lang w:val="en-GB"/>
              </w:rPr>
              <w:t xml:space="preserve">), </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which entitles us to a number of [____________________] voting rights, representing [____] % of the paid-up share capital and [____]% of the total voting rights in EGMS,</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 xml:space="preserve">hereby empower: </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 xml:space="preserve">[________________________________] </w:t>
            </w: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lastRenderedPageBreak/>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first name and last name of the empowered individual being granted this power of attorney) </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b/>
                <w:sz w:val="20"/>
                <w:szCs w:val="20"/>
                <w:lang w:val="en-GB"/>
              </w:rPr>
            </w:pPr>
            <w:r w:rsidRPr="00642CFF">
              <w:rPr>
                <w:b/>
                <w:sz w:val="20"/>
                <w:szCs w:val="20"/>
                <w:lang w:val="en-GB"/>
              </w:rPr>
              <w:t>OR</w:t>
            </w:r>
          </w:p>
          <w:p w:rsidR="00A576BB" w:rsidRPr="00642CFF" w:rsidRDefault="00A576BB" w:rsidP="00B47D3B">
            <w:pPr>
              <w:autoSpaceDE w:val="0"/>
              <w:autoSpaceDN w:val="0"/>
              <w:adjustRightInd w:val="0"/>
              <w:jc w:val="both"/>
              <w:rPr>
                <w:b/>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[________________________________________]</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legal name of the empowered legal person being granted this power of attorney)</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00A576BB" w:rsidRPr="00642CFF" w:rsidRDefault="00A576BB" w:rsidP="00C318A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legally represented by [___________________________]</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first name and last name of the legal representative)</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tabs>
                <w:tab w:val="num" w:pos="360"/>
              </w:tabs>
              <w:autoSpaceDE w:val="0"/>
              <w:autoSpaceDN w:val="0"/>
              <w:adjustRightInd w:val="0"/>
              <w:jc w:val="both"/>
              <w:rPr>
                <w:sz w:val="20"/>
                <w:szCs w:val="20"/>
                <w:lang w:val="en-GB"/>
              </w:rPr>
            </w:pPr>
            <w:r w:rsidRPr="00642CFF">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A576BB" w:rsidRPr="00642CFF" w:rsidRDefault="00A576BB" w:rsidP="00B47D3B">
            <w:pPr>
              <w:tabs>
                <w:tab w:val="num" w:pos="360"/>
              </w:tabs>
              <w:autoSpaceDE w:val="0"/>
              <w:autoSpaceDN w:val="0"/>
              <w:adjustRightInd w:val="0"/>
              <w:jc w:val="both"/>
              <w:rPr>
                <w:sz w:val="20"/>
                <w:szCs w:val="20"/>
                <w:lang w:val="en-GB"/>
              </w:rPr>
            </w:pPr>
          </w:p>
          <w:p w:rsidR="00A576BB" w:rsidRDefault="00A576BB" w:rsidP="00CB46A8">
            <w:pPr>
              <w:tabs>
                <w:tab w:val="num" w:pos="360"/>
              </w:tabs>
              <w:autoSpaceDE w:val="0"/>
              <w:autoSpaceDN w:val="0"/>
              <w:adjustRightInd w:val="0"/>
              <w:jc w:val="both"/>
              <w:rPr>
                <w:sz w:val="20"/>
                <w:szCs w:val="20"/>
                <w:lang w:val="en-GB"/>
              </w:rPr>
            </w:pPr>
            <w:r w:rsidRPr="00642CFF">
              <w:rPr>
                <w:sz w:val="20"/>
                <w:szCs w:val="20"/>
                <w:lang w:val="en-GB"/>
              </w:rPr>
              <w:t xml:space="preserve">as our representative in the EGMS of the Company which will take place on </w:t>
            </w:r>
            <w:r w:rsidR="00A95D24">
              <w:rPr>
                <w:sz w:val="20"/>
                <w:szCs w:val="20"/>
                <w:lang w:val="en-GB"/>
              </w:rPr>
              <w:t>1</w:t>
            </w:r>
            <w:r w:rsidR="00756115">
              <w:rPr>
                <w:sz w:val="20"/>
                <w:szCs w:val="20"/>
                <w:lang w:val="en-GB"/>
              </w:rPr>
              <w:t xml:space="preserve">4 </w:t>
            </w:r>
            <w:r w:rsidR="00A95D24">
              <w:rPr>
                <w:sz w:val="20"/>
                <w:szCs w:val="20"/>
                <w:lang w:val="en-GB"/>
              </w:rPr>
              <w:t>November</w:t>
            </w:r>
            <w:r w:rsidR="00756115">
              <w:rPr>
                <w:sz w:val="20"/>
                <w:szCs w:val="20"/>
                <w:lang w:val="en-GB"/>
              </w:rPr>
              <w:t xml:space="preserve"> 2018</w:t>
            </w:r>
            <w:r w:rsidR="00DE4997" w:rsidRPr="00642CFF">
              <w:rPr>
                <w:sz w:val="20"/>
                <w:szCs w:val="20"/>
                <w:lang w:val="en-GB"/>
              </w:rPr>
              <w:t xml:space="preserve"> at 1</w:t>
            </w:r>
            <w:r w:rsidR="00756115">
              <w:rPr>
                <w:sz w:val="20"/>
                <w:szCs w:val="20"/>
                <w:lang w:val="en-GB"/>
              </w:rPr>
              <w:t>1</w:t>
            </w:r>
            <w:r w:rsidR="00C3545F" w:rsidRPr="00642CFF">
              <w:rPr>
                <w:sz w:val="20"/>
                <w:szCs w:val="20"/>
                <w:lang w:val="en-GB"/>
              </w:rPr>
              <w:t>:</w:t>
            </w:r>
            <w:r w:rsidR="00124FDA" w:rsidRPr="00642CFF">
              <w:rPr>
                <w:sz w:val="20"/>
                <w:szCs w:val="20"/>
                <w:lang w:val="en-GB"/>
              </w:rPr>
              <w:t>0</w:t>
            </w:r>
            <w:r w:rsidR="00CB46A8" w:rsidRPr="00642CFF">
              <w:rPr>
                <w:sz w:val="20"/>
                <w:szCs w:val="20"/>
                <w:lang w:val="en-GB"/>
              </w:rPr>
              <w:t xml:space="preserve">0 </w:t>
            </w:r>
            <w:r w:rsidR="005C40FE" w:rsidRPr="00642CFF">
              <w:rPr>
                <w:sz w:val="20"/>
                <w:szCs w:val="20"/>
                <w:lang w:val="en-GB"/>
              </w:rPr>
              <w:t xml:space="preserve">o’clock </w:t>
            </w:r>
            <w:r w:rsidR="00CB46A8" w:rsidRPr="00642CFF">
              <w:rPr>
                <w:sz w:val="20"/>
                <w:szCs w:val="20"/>
                <w:lang w:val="en-GB"/>
              </w:rPr>
              <w:t>(Romanian time)</w:t>
            </w:r>
            <w:r w:rsidRPr="00642CFF">
              <w:rPr>
                <w:sz w:val="20"/>
                <w:szCs w:val="20"/>
                <w:lang w:val="en-GB"/>
              </w:rPr>
              <w:t xml:space="preserve">, </w:t>
            </w:r>
            <w:r w:rsidR="00A95D24" w:rsidRPr="00B25949">
              <w:rPr>
                <w:sz w:val="20"/>
                <w:szCs w:val="20"/>
                <w:lang w:val="en-GB"/>
              </w:rPr>
              <w:t>at “JW Marriott” Hotel, “Constanța” Room, 90 Calea 13 Septembrie Street, 5</w:t>
            </w:r>
            <w:r w:rsidR="00A95D24" w:rsidRPr="00B25949">
              <w:rPr>
                <w:sz w:val="20"/>
                <w:szCs w:val="20"/>
                <w:vertAlign w:val="superscript"/>
                <w:lang w:val="en-GB"/>
              </w:rPr>
              <w:t>th</w:t>
            </w:r>
            <w:r w:rsidR="00A95D24">
              <w:rPr>
                <w:sz w:val="20"/>
                <w:szCs w:val="20"/>
                <w:lang w:val="en-GB"/>
              </w:rPr>
              <w:t xml:space="preserve"> </w:t>
            </w:r>
            <w:r w:rsidR="00A95D24" w:rsidRPr="00B25949">
              <w:rPr>
                <w:sz w:val="20"/>
                <w:szCs w:val="20"/>
                <w:lang w:val="en-GB"/>
              </w:rPr>
              <w:t>District, Postal Code 050726, Bucharest, Romania</w:t>
            </w:r>
            <w:r w:rsidR="00124FDA" w:rsidRPr="00642CFF">
              <w:rPr>
                <w:sz w:val="20"/>
                <w:szCs w:val="20"/>
                <w:lang w:val="en-GB"/>
              </w:rPr>
              <w:t>,</w:t>
            </w:r>
            <w:r w:rsidR="00CB46A8" w:rsidRPr="00642CFF">
              <w:rPr>
                <w:sz w:val="20"/>
                <w:szCs w:val="20"/>
                <w:lang w:val="en-GB"/>
              </w:rPr>
              <w:t xml:space="preserve"> </w:t>
            </w:r>
            <w:r w:rsidRPr="00642CFF">
              <w:rPr>
                <w:sz w:val="20"/>
                <w:szCs w:val="20"/>
                <w:lang w:val="en-GB" w:eastAsia="ro-RO"/>
              </w:rPr>
              <w:t>to exercise the voting rights pertaining to our holdings registered in the shareholders’ registry as at the reference date, as follows</w:t>
            </w:r>
            <w:r w:rsidRPr="00642CFF">
              <w:rPr>
                <w:sz w:val="20"/>
                <w:szCs w:val="20"/>
                <w:lang w:val="en-GB"/>
              </w:rPr>
              <w:t>:</w:t>
            </w:r>
          </w:p>
          <w:p w:rsidR="00A76AC9" w:rsidRDefault="00A76AC9" w:rsidP="00CB46A8">
            <w:pPr>
              <w:tabs>
                <w:tab w:val="num" w:pos="360"/>
              </w:tabs>
              <w:autoSpaceDE w:val="0"/>
              <w:autoSpaceDN w:val="0"/>
              <w:adjustRightInd w:val="0"/>
              <w:jc w:val="both"/>
              <w:rPr>
                <w:sz w:val="20"/>
                <w:szCs w:val="20"/>
                <w:lang w:val="en-GB"/>
              </w:rPr>
            </w:pPr>
          </w:p>
          <w:p w:rsidR="00A95D24" w:rsidRPr="00B25949" w:rsidRDefault="00A95D24" w:rsidP="00A95D24">
            <w:pPr>
              <w:pStyle w:val="ListParagraph"/>
              <w:numPr>
                <w:ilvl w:val="0"/>
                <w:numId w:val="11"/>
              </w:numPr>
              <w:ind w:left="450" w:hanging="450"/>
              <w:contextualSpacing w:val="0"/>
              <w:jc w:val="both"/>
              <w:rPr>
                <w:sz w:val="20"/>
                <w:szCs w:val="20"/>
                <w:lang w:val="en-GB"/>
              </w:rPr>
            </w:pPr>
            <w:r w:rsidRPr="00B25949">
              <w:rPr>
                <w:sz w:val="20"/>
                <w:szCs w:val="20"/>
                <w:lang w:val="en-GB"/>
              </w:rPr>
              <w:lastRenderedPageBreak/>
              <w:t>For item 1 on the agenda, respectively, the approval of the termination of the buy-back programme, approved by the resolution of the extraordinary shareholders’ meeting of Fondul Proprietatea S.A. no. 5 of 26 October 2017, starting with 31 December 2018. The share capital decrease for cancelling the shares acquired during this buy-back programme will be subject to Fondul Proprietatea S.A. shareholders</w:t>
            </w:r>
            <w:r w:rsidRPr="00B25949">
              <w:rPr>
                <w:sz w:val="20"/>
                <w:szCs w:val="20"/>
              </w:rPr>
              <w:t>’</w:t>
            </w:r>
            <w:r w:rsidRPr="00B25949">
              <w:rPr>
                <w:sz w:val="20"/>
                <w:szCs w:val="20"/>
                <w:lang w:val="en-GB"/>
              </w:rPr>
              <w:t xml:space="preserve"> approval during 2019.</w:t>
            </w:r>
          </w:p>
          <w:p w:rsidR="00A95D24" w:rsidRPr="00B25949" w:rsidRDefault="00A95D24" w:rsidP="00A95D24">
            <w:pPr>
              <w:pStyle w:val="ListParagraph"/>
              <w:ind w:left="450"/>
              <w:contextualSpacing w:val="0"/>
              <w:jc w:val="both"/>
              <w:rPr>
                <w:sz w:val="20"/>
                <w:szCs w:val="20"/>
                <w:lang w:val="en-GB"/>
              </w:rPr>
            </w:pPr>
            <w:r w:rsidRPr="00B25949">
              <w:rPr>
                <w:sz w:val="20"/>
                <w:szCs w:val="20"/>
                <w:lang w:val="en-GB"/>
              </w:rPr>
              <w:t xml:space="preserve"> </w:t>
            </w:r>
          </w:p>
          <w:p w:rsidR="00A95D24" w:rsidRPr="00B25949" w:rsidRDefault="00A95D24" w:rsidP="00A95D24">
            <w:pPr>
              <w:pStyle w:val="ListParagraph"/>
              <w:ind w:left="450"/>
              <w:jc w:val="both"/>
              <w:rPr>
                <w:sz w:val="20"/>
                <w:szCs w:val="20"/>
                <w:lang w:val="en-GB"/>
              </w:rPr>
            </w:pPr>
          </w:p>
          <w:tbl>
            <w:tblPr>
              <w:tblW w:w="4091" w:type="dxa"/>
              <w:tblInd w:w="879" w:type="dxa"/>
              <w:tblLayout w:type="fixed"/>
              <w:tblLook w:val="04A0" w:firstRow="1" w:lastRow="0" w:firstColumn="1" w:lastColumn="0" w:noHBand="0" w:noVBand="1"/>
            </w:tblPr>
            <w:tblGrid>
              <w:gridCol w:w="959"/>
              <w:gridCol w:w="1418"/>
              <w:gridCol w:w="1714"/>
            </w:tblGrid>
            <w:tr w:rsidR="00A95D24" w:rsidRPr="00B25949" w:rsidTr="00557CC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ABSTENTION</w:t>
                  </w:r>
                </w:p>
              </w:tc>
            </w:tr>
            <w:tr w:rsidR="00A95D24" w:rsidRPr="00B25949" w:rsidTr="00557CC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r>
          </w:tbl>
          <w:p w:rsidR="00A95D24" w:rsidRPr="00B25949" w:rsidRDefault="00A95D24" w:rsidP="00A95D24">
            <w:pPr>
              <w:pStyle w:val="ListParagraph"/>
              <w:ind w:left="450"/>
              <w:contextualSpacing w:val="0"/>
              <w:jc w:val="both"/>
              <w:rPr>
                <w:sz w:val="20"/>
                <w:szCs w:val="20"/>
                <w:lang w:val="en-GB"/>
              </w:rPr>
            </w:pPr>
          </w:p>
          <w:p w:rsidR="00A95D24" w:rsidRPr="00B25949" w:rsidRDefault="00A95D24" w:rsidP="00A95D24">
            <w:pPr>
              <w:pStyle w:val="ListParagraph"/>
              <w:numPr>
                <w:ilvl w:val="0"/>
                <w:numId w:val="11"/>
              </w:numPr>
              <w:ind w:left="450" w:hanging="450"/>
              <w:contextualSpacing w:val="0"/>
              <w:jc w:val="both"/>
              <w:rPr>
                <w:sz w:val="20"/>
                <w:szCs w:val="20"/>
                <w:lang w:val="en-GB"/>
              </w:rPr>
            </w:pPr>
            <w:r w:rsidRPr="00B25949">
              <w:rPr>
                <w:sz w:val="20"/>
                <w:szCs w:val="20"/>
                <w:lang w:val="en-GB"/>
              </w:rPr>
              <w:t xml:space="preserve">For item 2 on the agenda, respectively, the approval of the authorization of the Sole Director to buy-back shares of Fondul Proprietatea S.A., global depositary receipts or depositary interests corresponding to shares of Fondul Proprietatea S.A., via trading on the regular market on which the shares, the global depositary receipts or the depositary interests corresponding to the shares of Fondul Proprietatea S.A. are listed or public tender offers, in compliance with the applicable law, for a maximum number of 750,000,000 treasury shares (being in the form of shares and/or shares equivalent as described above), starting with 1 January 2019 until 31 December 2019. The buy-back shall be performed at a price that cannot be lower than RON 0.2 / share or higher than RON 2 / share. In case of acquisitions of global depositary receipts or depositary interests corresponding to shares of Fondul Proprietatea S.A., the calculation of shares in relation to the aforementioned thresholds shall be based on the number of Fondul Proprietatea S.A. shares underlying such instruments and their minimum and maximum acquisition price in the currency equivalent (at the relevant official exchange rate published by the National Bank of Romania valid for the date on which the instruments are purchased) shall be within the price limits applicable to the share buy-backs above-mentioned, and shall be calculated based on the number of shares represented by each global depositary receipt or depositary interest. The transaction can only have as object fully paid shares, global depositary receipts or depositary interests corresponding to the shares. The said buy-back programme is aimed at the share capital decrease of Fondul Proprietatea S.A. in accordance with Article 207 paragraph (1) letter (c) of Companies’ Law no. 31/1990. This buy-back programme implementation will be subject to the availability of the necessary financing sources.  </w:t>
            </w:r>
          </w:p>
          <w:p w:rsidR="00A95D24" w:rsidRPr="00B25949" w:rsidRDefault="00A95D24" w:rsidP="00A95D24">
            <w:pPr>
              <w:pStyle w:val="ListParagraph"/>
              <w:ind w:left="450"/>
              <w:contextualSpacing w:val="0"/>
              <w:jc w:val="both"/>
              <w:rPr>
                <w:sz w:val="20"/>
                <w:szCs w:val="20"/>
                <w:lang w:val="en-GB"/>
              </w:rPr>
            </w:pPr>
          </w:p>
          <w:p w:rsidR="00A95D24" w:rsidRDefault="00A95D24" w:rsidP="00A95D24">
            <w:pPr>
              <w:pStyle w:val="ListParagraph"/>
              <w:autoSpaceDE w:val="0"/>
              <w:autoSpaceDN w:val="0"/>
              <w:ind w:left="360"/>
              <w:contextualSpacing w:val="0"/>
              <w:jc w:val="both"/>
              <w:rPr>
                <w:i/>
                <w:iCs/>
                <w:sz w:val="20"/>
                <w:szCs w:val="20"/>
                <w:lang w:val="en-GB"/>
              </w:rPr>
            </w:pPr>
          </w:p>
          <w:p w:rsidR="007F566E" w:rsidRDefault="007F566E" w:rsidP="00A95D24">
            <w:pPr>
              <w:pStyle w:val="ListParagraph"/>
              <w:autoSpaceDE w:val="0"/>
              <w:autoSpaceDN w:val="0"/>
              <w:ind w:left="360"/>
              <w:contextualSpacing w:val="0"/>
              <w:jc w:val="both"/>
              <w:rPr>
                <w:i/>
                <w:iCs/>
                <w:sz w:val="20"/>
                <w:szCs w:val="20"/>
                <w:lang w:val="en-GB"/>
              </w:rPr>
            </w:pPr>
          </w:p>
          <w:p w:rsidR="00A95D24" w:rsidRPr="00B25949" w:rsidRDefault="00A95D24" w:rsidP="00A95D24">
            <w:pPr>
              <w:pStyle w:val="ListParagraph"/>
              <w:autoSpaceDE w:val="0"/>
              <w:autoSpaceDN w:val="0"/>
              <w:ind w:left="360"/>
              <w:contextualSpacing w:val="0"/>
              <w:jc w:val="both"/>
              <w:rPr>
                <w:i/>
                <w:iCs/>
                <w:sz w:val="20"/>
                <w:szCs w:val="20"/>
                <w:lang w:val="en-GB"/>
              </w:rPr>
            </w:pPr>
          </w:p>
          <w:tbl>
            <w:tblPr>
              <w:tblW w:w="4091" w:type="dxa"/>
              <w:tblInd w:w="879" w:type="dxa"/>
              <w:tblLayout w:type="fixed"/>
              <w:tblLook w:val="04A0" w:firstRow="1" w:lastRow="0" w:firstColumn="1" w:lastColumn="0" w:noHBand="0" w:noVBand="1"/>
            </w:tblPr>
            <w:tblGrid>
              <w:gridCol w:w="959"/>
              <w:gridCol w:w="1418"/>
              <w:gridCol w:w="1714"/>
            </w:tblGrid>
            <w:tr w:rsidR="00A95D24" w:rsidRPr="00B25949" w:rsidTr="00557CC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ABSTENTION</w:t>
                  </w:r>
                </w:p>
              </w:tc>
            </w:tr>
            <w:tr w:rsidR="00A95D24" w:rsidRPr="00B25949" w:rsidTr="00557CC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r>
          </w:tbl>
          <w:p w:rsidR="00A95D24" w:rsidRPr="00B25949" w:rsidRDefault="00A95D24" w:rsidP="00A95D24">
            <w:pPr>
              <w:autoSpaceDE w:val="0"/>
              <w:autoSpaceDN w:val="0"/>
              <w:adjustRightInd w:val="0"/>
              <w:jc w:val="both"/>
              <w:rPr>
                <w:sz w:val="20"/>
                <w:szCs w:val="20"/>
                <w:lang w:val="en-GB"/>
              </w:rPr>
            </w:pPr>
          </w:p>
          <w:p w:rsidR="00A95D24" w:rsidRPr="00B25949" w:rsidRDefault="00A95D24" w:rsidP="00A95D24">
            <w:pPr>
              <w:pStyle w:val="ListParagraph"/>
              <w:numPr>
                <w:ilvl w:val="0"/>
                <w:numId w:val="11"/>
              </w:numPr>
              <w:ind w:left="450" w:hanging="450"/>
              <w:contextualSpacing w:val="0"/>
              <w:jc w:val="both"/>
              <w:rPr>
                <w:sz w:val="20"/>
                <w:szCs w:val="20"/>
                <w:lang w:val="en-GB"/>
              </w:rPr>
            </w:pPr>
            <w:r w:rsidRPr="00B25949">
              <w:rPr>
                <w:sz w:val="20"/>
                <w:szCs w:val="20"/>
                <w:lang w:val="en-GB"/>
              </w:rPr>
              <w:t>For item 3 on the agenda, respectively, in accordance with Article 176 paragraph (1)</w:t>
            </w:r>
            <w:r w:rsidRPr="00B25949">
              <w:rPr>
                <w:sz w:val="20"/>
                <w:szCs w:val="20"/>
                <w:vertAlign w:val="superscript"/>
                <w:lang w:val="en-GB"/>
              </w:rPr>
              <w:t xml:space="preserve"> </w:t>
            </w:r>
            <w:r w:rsidRPr="00B25949">
              <w:rPr>
                <w:sz w:val="20"/>
                <w:szCs w:val="20"/>
                <w:lang w:val="en-GB"/>
              </w:rPr>
              <w:t xml:space="preserve">of Regulation no. 5/2018, the approval of 19 December 2018 as the </w:t>
            </w:r>
            <w:r w:rsidRPr="00B25949">
              <w:rPr>
                <w:bCs/>
                <w:sz w:val="20"/>
                <w:szCs w:val="20"/>
                <w:lang w:val="en-GB"/>
              </w:rPr>
              <w:t>Ex – Date</w:t>
            </w:r>
            <w:r w:rsidRPr="00B25949">
              <w:rPr>
                <w:sz w:val="20"/>
                <w:szCs w:val="20"/>
                <w:lang w:val="en-GB"/>
              </w:rPr>
              <w:t>, computed in accordance with the provisions of Article 2 paragraph (2) letter (l)</w:t>
            </w:r>
            <w:r w:rsidRPr="00B25949">
              <w:rPr>
                <w:sz w:val="20"/>
                <w:szCs w:val="20"/>
                <w:vertAlign w:val="superscript"/>
                <w:lang w:val="en-GB"/>
              </w:rPr>
              <w:t xml:space="preserve"> </w:t>
            </w:r>
            <w:r w:rsidRPr="00B25949">
              <w:rPr>
                <w:sz w:val="20"/>
                <w:szCs w:val="20"/>
                <w:lang w:val="en-GB"/>
              </w:rPr>
              <w:t xml:space="preserve">of Regulation no. 5/2018, and 20 December 2018 as the </w:t>
            </w:r>
            <w:r w:rsidRPr="00B25949">
              <w:rPr>
                <w:bCs/>
                <w:sz w:val="20"/>
                <w:szCs w:val="20"/>
                <w:lang w:val="en-GB"/>
              </w:rPr>
              <w:t>Registration Date</w:t>
            </w:r>
            <w:r w:rsidRPr="00B25949">
              <w:rPr>
                <w:sz w:val="20"/>
                <w:szCs w:val="20"/>
                <w:lang w:val="en-GB"/>
              </w:rPr>
              <w:t>, computed in accordance with the provisions of Article 86 paragraph (1) of Issuers’ Law. As they are not applicable to this EGM, the shareholders do not decide on the other aspects provided by Article 176 paragraph (1)</w:t>
            </w:r>
            <w:r w:rsidRPr="00B25949">
              <w:rPr>
                <w:sz w:val="20"/>
                <w:szCs w:val="20"/>
                <w:vertAlign w:val="superscript"/>
                <w:lang w:val="en-GB"/>
              </w:rPr>
              <w:t xml:space="preserve"> </w:t>
            </w:r>
            <w:r w:rsidRPr="00B25949">
              <w:rPr>
                <w:sz w:val="20"/>
                <w:szCs w:val="20"/>
                <w:lang w:val="en-GB"/>
              </w:rPr>
              <w:t>of Regulation no. 5/2018 such as date of the guaranteed participation and the payment date.</w:t>
            </w:r>
          </w:p>
          <w:p w:rsidR="00A95D24" w:rsidRPr="00B25949" w:rsidRDefault="00A95D24" w:rsidP="00A95D24">
            <w:pPr>
              <w:pStyle w:val="ListParagraph"/>
              <w:autoSpaceDE w:val="0"/>
              <w:autoSpaceDN w:val="0"/>
              <w:adjustRightInd w:val="0"/>
              <w:ind w:left="339"/>
              <w:contextualSpacing w:val="0"/>
              <w:jc w:val="both"/>
              <w:rPr>
                <w:sz w:val="20"/>
                <w:szCs w:val="20"/>
                <w:lang w:val="en-GB"/>
              </w:rPr>
            </w:pPr>
            <w:r w:rsidRPr="00B25949">
              <w:rPr>
                <w:sz w:val="20"/>
                <w:szCs w:val="20"/>
                <w:lang w:val="en-GB"/>
              </w:rPr>
              <w:t xml:space="preserve"> </w:t>
            </w:r>
          </w:p>
          <w:tbl>
            <w:tblPr>
              <w:tblW w:w="4091" w:type="dxa"/>
              <w:tblInd w:w="879" w:type="dxa"/>
              <w:tblLayout w:type="fixed"/>
              <w:tblLook w:val="04A0" w:firstRow="1" w:lastRow="0" w:firstColumn="1" w:lastColumn="0" w:noHBand="0" w:noVBand="1"/>
            </w:tblPr>
            <w:tblGrid>
              <w:gridCol w:w="959"/>
              <w:gridCol w:w="1418"/>
              <w:gridCol w:w="1714"/>
            </w:tblGrid>
            <w:tr w:rsidR="00A95D24" w:rsidRPr="00B25949" w:rsidTr="00557CC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ABSTENTION</w:t>
                  </w:r>
                </w:p>
              </w:tc>
            </w:tr>
            <w:tr w:rsidR="00A95D24" w:rsidRPr="00B25949" w:rsidTr="00557CC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r>
          </w:tbl>
          <w:p w:rsidR="00A95D24" w:rsidRPr="00B25949" w:rsidRDefault="00A95D24" w:rsidP="00A95D24">
            <w:pPr>
              <w:jc w:val="both"/>
              <w:rPr>
                <w:sz w:val="20"/>
                <w:szCs w:val="20"/>
                <w:lang w:val="en-GB"/>
              </w:rPr>
            </w:pPr>
          </w:p>
          <w:p w:rsidR="00A95D24" w:rsidRPr="00B25949" w:rsidRDefault="00A95D24" w:rsidP="00A95D24">
            <w:pPr>
              <w:pStyle w:val="ListParagraph"/>
              <w:numPr>
                <w:ilvl w:val="0"/>
                <w:numId w:val="11"/>
              </w:numPr>
              <w:ind w:left="450" w:hanging="450"/>
              <w:contextualSpacing w:val="0"/>
              <w:jc w:val="both"/>
              <w:rPr>
                <w:sz w:val="20"/>
                <w:szCs w:val="20"/>
                <w:lang w:val="en-GB"/>
              </w:rPr>
            </w:pPr>
            <w:r w:rsidRPr="00B25949">
              <w:rPr>
                <w:sz w:val="20"/>
                <w:szCs w:val="20"/>
                <w:lang w:val="en-GB"/>
              </w:rPr>
              <w:t>For item 4 on the agenda, respectively, the empowerment, with authority to be substituted, of Johan Meyer to sign the shareholders’ resolutions and the amended and restated form of the Constitutive Act, if the case,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rsidR="00A95D24" w:rsidRPr="00B25949" w:rsidRDefault="00A95D24" w:rsidP="00A95D24">
            <w:pPr>
              <w:pStyle w:val="ListParagraph"/>
              <w:autoSpaceDE w:val="0"/>
              <w:autoSpaceDN w:val="0"/>
              <w:adjustRightInd w:val="0"/>
              <w:ind w:left="339"/>
              <w:contextualSpacing w:val="0"/>
              <w:jc w:val="both"/>
              <w:rPr>
                <w:sz w:val="20"/>
                <w:szCs w:val="20"/>
                <w:lang w:val="en-GB"/>
              </w:rPr>
            </w:pPr>
            <w:r w:rsidRPr="00B25949">
              <w:rPr>
                <w:sz w:val="20"/>
                <w:szCs w:val="20"/>
                <w:lang w:val="en-GB"/>
              </w:rPr>
              <w:t xml:space="preserve"> </w:t>
            </w:r>
          </w:p>
          <w:tbl>
            <w:tblPr>
              <w:tblW w:w="4091" w:type="dxa"/>
              <w:tblInd w:w="879" w:type="dxa"/>
              <w:tblLayout w:type="fixed"/>
              <w:tblLook w:val="04A0" w:firstRow="1" w:lastRow="0" w:firstColumn="1" w:lastColumn="0" w:noHBand="0" w:noVBand="1"/>
            </w:tblPr>
            <w:tblGrid>
              <w:gridCol w:w="959"/>
              <w:gridCol w:w="1418"/>
              <w:gridCol w:w="1714"/>
            </w:tblGrid>
            <w:tr w:rsidR="00A95D24" w:rsidRPr="00B25949" w:rsidTr="00557CCE">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ABSTENTION</w:t>
                  </w:r>
                </w:p>
              </w:tc>
            </w:tr>
            <w:tr w:rsidR="00A95D24" w:rsidRPr="00B25949" w:rsidTr="00557CCE">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95D24" w:rsidRPr="00B25949" w:rsidRDefault="00A95D24" w:rsidP="00A95D24">
                  <w:pPr>
                    <w:jc w:val="both"/>
                    <w:rPr>
                      <w:color w:val="000000"/>
                      <w:sz w:val="20"/>
                      <w:szCs w:val="20"/>
                      <w:lang w:val="en-GB"/>
                    </w:rPr>
                  </w:pPr>
                  <w:r w:rsidRPr="00B25949">
                    <w:rPr>
                      <w:color w:val="000000"/>
                      <w:sz w:val="20"/>
                      <w:szCs w:val="20"/>
                      <w:lang w:val="en-GB"/>
                    </w:rPr>
                    <w:t> </w:t>
                  </w:r>
                </w:p>
              </w:tc>
            </w:tr>
          </w:tbl>
          <w:p w:rsidR="00A76AC9" w:rsidRPr="00D02665" w:rsidRDefault="00A76AC9" w:rsidP="00A76AC9">
            <w:pPr>
              <w:jc w:val="both"/>
              <w:rPr>
                <w:sz w:val="20"/>
                <w:szCs w:val="20"/>
                <w:lang w:val="en-GB"/>
              </w:rPr>
            </w:pPr>
          </w:p>
          <w:p w:rsidR="00A576BB" w:rsidRPr="00642CFF" w:rsidRDefault="00A576BB" w:rsidP="00B47D3B">
            <w:pPr>
              <w:jc w:val="both"/>
              <w:rPr>
                <w:sz w:val="20"/>
                <w:szCs w:val="20"/>
                <w:lang w:val="en-GB" w:eastAsia="ro-RO"/>
              </w:rPr>
            </w:pPr>
            <w:r w:rsidRPr="00642CFF">
              <w:rPr>
                <w:i/>
                <w:sz w:val="20"/>
                <w:szCs w:val="20"/>
                <w:lang w:val="en-GB" w:eastAsia="ro-RO"/>
              </w:rPr>
              <w:t>Note: Indicate your vote by placing an „X” in one of the columns for each option: „FOR”, „AGAINST” or „ABSTENTION”. Placing an „X” in more than one column or not placing an „X” in any of the columns shall mean</w:t>
            </w:r>
            <w:r w:rsidR="00607977" w:rsidRPr="00642CFF">
              <w:rPr>
                <w:i/>
                <w:sz w:val="20"/>
                <w:szCs w:val="20"/>
                <w:lang w:val="en-GB" w:eastAsia="ro-RO"/>
              </w:rPr>
              <w:t xml:space="preserve"> </w:t>
            </w:r>
            <w:r w:rsidRPr="00642CFF">
              <w:rPr>
                <w:i/>
                <w:sz w:val="20"/>
                <w:szCs w:val="20"/>
                <w:lang w:val="en-GB" w:eastAsia="ro-RO"/>
              </w:rPr>
              <w:t>that the vote will be void/ will not be taken into consideration</w:t>
            </w:r>
            <w:r w:rsidRPr="00642CFF">
              <w:rPr>
                <w:sz w:val="20"/>
                <w:szCs w:val="20"/>
                <w:lang w:val="en-GB" w:eastAsia="ro-RO"/>
              </w:rPr>
              <w:t>.</w:t>
            </w:r>
          </w:p>
          <w:p w:rsidR="00A576BB" w:rsidRPr="00642CFF" w:rsidRDefault="00A576BB" w:rsidP="00B47D3B">
            <w:pPr>
              <w:jc w:val="both"/>
              <w:rPr>
                <w:sz w:val="20"/>
                <w:szCs w:val="20"/>
                <w:lang w:val="en-GB" w:eastAsia="ro-RO"/>
              </w:rPr>
            </w:pPr>
          </w:p>
          <w:p w:rsidR="00A576BB" w:rsidRPr="00642CFF" w:rsidRDefault="00A576BB" w:rsidP="00806413">
            <w:pPr>
              <w:jc w:val="both"/>
              <w:rPr>
                <w:sz w:val="20"/>
                <w:szCs w:val="20"/>
                <w:lang w:val="en-GB" w:eastAsia="ro-RO"/>
              </w:rPr>
            </w:pPr>
            <w:r w:rsidRPr="00642CFF">
              <w:rPr>
                <w:sz w:val="20"/>
                <w:szCs w:val="20"/>
                <w:lang w:val="en-GB" w:eastAsia="ro-RO"/>
              </w:rPr>
              <w:lastRenderedPageBreak/>
              <w:t>This special power of attorney:</w:t>
            </w:r>
          </w:p>
          <w:p w:rsidR="00A576BB" w:rsidRPr="00642CFF" w:rsidRDefault="00A576BB" w:rsidP="00B47D3B">
            <w:pPr>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is valid only for the EGMS it was requested for, and the representative has the obligation to vote in accordance with the instructions given by the appointing shareholder under the sanction of cancellation of the vote by the EGMS secretaries;</w:t>
            </w:r>
          </w:p>
          <w:p w:rsidR="00A576BB" w:rsidRPr="00642CFF" w:rsidRDefault="00A576BB" w:rsidP="00B47D3B">
            <w:pPr>
              <w:ind w:left="360"/>
              <w:jc w:val="both"/>
              <w:rPr>
                <w:sz w:val="20"/>
                <w:szCs w:val="20"/>
                <w:lang w:val="en-GB" w:eastAsia="ro-RO"/>
              </w:rPr>
            </w:pPr>
          </w:p>
          <w:p w:rsidR="00A576BB" w:rsidRPr="00642CFF" w:rsidRDefault="00A576BB" w:rsidP="00811167">
            <w:pPr>
              <w:numPr>
                <w:ilvl w:val="0"/>
                <w:numId w:val="9"/>
              </w:numPr>
              <w:jc w:val="both"/>
              <w:rPr>
                <w:sz w:val="20"/>
                <w:szCs w:val="20"/>
                <w:lang w:val="en-GB"/>
              </w:rPr>
            </w:pPr>
            <w:r w:rsidRPr="00642CFF">
              <w:rPr>
                <w:sz w:val="20"/>
                <w:szCs w:val="20"/>
                <w:lang w:val="en-GB"/>
              </w:rPr>
              <w:t xml:space="preserve">the deadline for </w:t>
            </w:r>
            <w:r w:rsidRPr="00642CFF">
              <w:rPr>
                <w:sz w:val="20"/>
                <w:szCs w:val="20"/>
                <w:lang w:val="en-GB" w:eastAsia="ro-RO"/>
              </w:rPr>
              <w:t>registering</w:t>
            </w:r>
            <w:r w:rsidRPr="00642CFF" w:rsidDel="00876EEA">
              <w:rPr>
                <w:sz w:val="20"/>
                <w:szCs w:val="20"/>
                <w:lang w:val="en-GB" w:eastAsia="ro-RO"/>
              </w:rPr>
              <w:t xml:space="preserve"> </w:t>
            </w:r>
            <w:r w:rsidRPr="00642CFF">
              <w:rPr>
                <w:sz w:val="20"/>
                <w:szCs w:val="20"/>
                <w:lang w:val="en-GB" w:eastAsia="ro-RO"/>
              </w:rPr>
              <w:t xml:space="preserve">the special power of attorney at the Company is </w:t>
            </w:r>
            <w:r w:rsidR="00A95D24">
              <w:rPr>
                <w:sz w:val="20"/>
                <w:szCs w:val="20"/>
                <w:lang w:val="en-GB" w:eastAsia="ro-RO"/>
              </w:rPr>
              <w:t xml:space="preserve">12 November </w:t>
            </w:r>
            <w:r w:rsidR="00756115">
              <w:rPr>
                <w:sz w:val="20"/>
                <w:szCs w:val="20"/>
                <w:lang w:val="en-GB"/>
              </w:rPr>
              <w:t>2018</w:t>
            </w:r>
            <w:r w:rsidRPr="00642CFF">
              <w:rPr>
                <w:sz w:val="20"/>
                <w:szCs w:val="20"/>
                <w:lang w:val="en-GB"/>
              </w:rPr>
              <w:t xml:space="preserve">, </w:t>
            </w:r>
            <w:r w:rsidR="00DE4997" w:rsidRPr="00642CFF">
              <w:rPr>
                <w:sz w:val="20"/>
                <w:szCs w:val="20"/>
                <w:lang w:val="en-GB"/>
              </w:rPr>
              <w:t>1</w:t>
            </w:r>
            <w:r w:rsidR="00756115">
              <w:rPr>
                <w:sz w:val="20"/>
                <w:szCs w:val="20"/>
                <w:lang w:val="en-GB"/>
              </w:rPr>
              <w:t>1</w:t>
            </w:r>
            <w:r w:rsidR="00124FDA" w:rsidRPr="00642CFF">
              <w:rPr>
                <w:sz w:val="20"/>
                <w:szCs w:val="20"/>
                <w:lang w:val="en-GB"/>
              </w:rPr>
              <w:t>:0</w:t>
            </w:r>
            <w:r w:rsidRPr="00642CFF">
              <w:rPr>
                <w:sz w:val="20"/>
                <w:szCs w:val="20"/>
                <w:lang w:val="en-GB"/>
              </w:rPr>
              <w:t xml:space="preserve">0 </w:t>
            </w:r>
            <w:r w:rsidR="005C40FE" w:rsidRPr="00642CFF">
              <w:rPr>
                <w:sz w:val="20"/>
                <w:szCs w:val="20"/>
                <w:lang w:val="en-GB"/>
              </w:rPr>
              <w:t xml:space="preserve">o’clock </w:t>
            </w:r>
            <w:r w:rsidRPr="00642CFF">
              <w:rPr>
                <w:sz w:val="20"/>
                <w:szCs w:val="20"/>
                <w:lang w:val="en-GB"/>
              </w:rPr>
              <w:t>(Romanian time)</w:t>
            </w:r>
            <w:r w:rsidRPr="00642CFF">
              <w:rPr>
                <w:sz w:val="20"/>
                <w:szCs w:val="20"/>
                <w:lang w:val="en-GB" w:eastAsia="ro-RO"/>
              </w:rPr>
              <w:t>;</w:t>
            </w:r>
          </w:p>
          <w:p w:rsidR="00A576BB" w:rsidRPr="00642CFF" w:rsidRDefault="00A576BB" w:rsidP="00B47D3B">
            <w:pPr>
              <w:pStyle w:val="ListParagraph"/>
              <w:rPr>
                <w:sz w:val="20"/>
                <w:szCs w:val="20"/>
                <w:lang w:val="en-GB"/>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is made in 3 originals: one original is for the principal, one original is for the empowered person and one original will be submitted</w:t>
            </w:r>
            <w:r w:rsidRPr="00642CFF" w:rsidDel="00876EEA">
              <w:rPr>
                <w:sz w:val="20"/>
                <w:szCs w:val="20"/>
                <w:lang w:val="en-GB" w:eastAsia="ro-RO"/>
              </w:rPr>
              <w:t xml:space="preserve"> </w:t>
            </w:r>
            <w:r w:rsidRPr="00642CFF">
              <w:rPr>
                <w:sz w:val="20"/>
                <w:szCs w:val="20"/>
                <w:lang w:val="en-GB" w:eastAsia="ro-RO"/>
              </w:rPr>
              <w:t>to the Company’s headquarters;</w:t>
            </w:r>
          </w:p>
          <w:p w:rsidR="00A576BB" w:rsidRPr="00642CFF" w:rsidRDefault="00A576BB" w:rsidP="00B47D3B">
            <w:pPr>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 xml:space="preserve">shall be signed and dated by the principal shareholder; </w:t>
            </w:r>
          </w:p>
          <w:p w:rsidR="00A576BB" w:rsidRPr="00642CFF" w:rsidRDefault="00A576BB" w:rsidP="00B47D3B">
            <w:pPr>
              <w:ind w:left="360"/>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all the sections shall be filled in by the principal shareholder;</w:t>
            </w:r>
          </w:p>
          <w:p w:rsidR="00A576BB" w:rsidRPr="00642CFF" w:rsidRDefault="00A576BB" w:rsidP="00B47D3B">
            <w:pPr>
              <w:pStyle w:val="ListParagraph"/>
              <w:rPr>
                <w:sz w:val="20"/>
                <w:szCs w:val="20"/>
                <w:lang w:val="en-GB" w:eastAsia="ro-RO"/>
              </w:rPr>
            </w:pPr>
          </w:p>
          <w:p w:rsidR="00DA7910" w:rsidRPr="00642CFF" w:rsidRDefault="00DA7910" w:rsidP="00DA7910">
            <w:pPr>
              <w:numPr>
                <w:ilvl w:val="0"/>
                <w:numId w:val="9"/>
              </w:numPr>
              <w:jc w:val="both"/>
              <w:rPr>
                <w:sz w:val="20"/>
                <w:szCs w:val="20"/>
                <w:lang w:val="en-GB" w:eastAsia="ro-RO"/>
              </w:rPr>
            </w:pPr>
            <w:r w:rsidRPr="00642CFF">
              <w:rPr>
                <w:sz w:val="20"/>
                <w:szCs w:val="20"/>
                <w:lang w:val="en-GB" w:eastAsia="ro-RO"/>
              </w:rPr>
              <w:t>contains information according to the Constitutive Act of the Company, Law no. 31/1990, Law no. 24/2017</w:t>
            </w:r>
            <w:r w:rsidR="00DC3722">
              <w:rPr>
                <w:sz w:val="20"/>
                <w:szCs w:val="20"/>
                <w:lang w:val="en-GB" w:eastAsia="ro-RO"/>
              </w:rPr>
              <w:t xml:space="preserve"> and FSA’s </w:t>
            </w:r>
            <w:r w:rsidRPr="00642CFF">
              <w:rPr>
                <w:sz w:val="20"/>
                <w:szCs w:val="20"/>
                <w:lang w:val="en-GB" w:eastAsia="ro-RO"/>
              </w:rPr>
              <w:t>Regulation no. 5/20</w:t>
            </w:r>
            <w:r w:rsidR="00DC3722">
              <w:rPr>
                <w:sz w:val="20"/>
                <w:szCs w:val="20"/>
                <w:lang w:val="en-GB" w:eastAsia="ro-RO"/>
              </w:rPr>
              <w:t>18</w:t>
            </w:r>
            <w:r w:rsidRPr="00642CFF">
              <w:rPr>
                <w:sz w:val="20"/>
                <w:szCs w:val="20"/>
                <w:lang w:val="en-GB" w:eastAsia="ro-RO"/>
              </w:rPr>
              <w:t xml:space="preserve">. </w:t>
            </w:r>
          </w:p>
          <w:p w:rsidR="00A576BB" w:rsidRDefault="00A576BB" w:rsidP="00123B5F">
            <w:pPr>
              <w:autoSpaceDE w:val="0"/>
              <w:autoSpaceDN w:val="0"/>
              <w:adjustRightInd w:val="0"/>
              <w:rPr>
                <w:sz w:val="20"/>
                <w:szCs w:val="20"/>
                <w:lang w:val="en-GB"/>
              </w:rPr>
            </w:pPr>
          </w:p>
          <w:p w:rsidR="00A576BB" w:rsidRDefault="00A576BB" w:rsidP="00123B5F">
            <w:pPr>
              <w:autoSpaceDE w:val="0"/>
              <w:autoSpaceDN w:val="0"/>
              <w:adjustRightInd w:val="0"/>
              <w:rPr>
                <w:sz w:val="20"/>
                <w:szCs w:val="20"/>
                <w:lang w:val="en-GB"/>
              </w:rPr>
            </w:pPr>
            <w:r w:rsidRPr="00642CFF">
              <w:rPr>
                <w:sz w:val="20"/>
                <w:szCs w:val="20"/>
                <w:lang w:val="en-GB"/>
              </w:rPr>
              <w:t>We attach to this special power of attorney:</w:t>
            </w:r>
          </w:p>
          <w:p w:rsidR="00A76AC9" w:rsidRPr="00642CFF" w:rsidRDefault="00A76AC9" w:rsidP="00123B5F">
            <w:pPr>
              <w:autoSpaceDE w:val="0"/>
              <w:autoSpaceDN w:val="0"/>
              <w:adjustRightInd w:val="0"/>
              <w:rPr>
                <w:sz w:val="20"/>
                <w:szCs w:val="20"/>
                <w:lang w:val="en-GB"/>
              </w:rPr>
            </w:pPr>
          </w:p>
          <w:p w:rsidR="00B74776" w:rsidRPr="00642CFF" w:rsidRDefault="00A576BB" w:rsidP="00B74776">
            <w:pPr>
              <w:pStyle w:val="ListParagraph"/>
              <w:numPr>
                <w:ilvl w:val="0"/>
                <w:numId w:val="12"/>
              </w:numPr>
              <w:suppressAutoHyphens/>
              <w:ind w:left="360"/>
              <w:jc w:val="both"/>
              <w:rPr>
                <w:sz w:val="20"/>
                <w:szCs w:val="20"/>
                <w:lang w:val="en-GB"/>
              </w:rPr>
            </w:pPr>
            <w:r w:rsidRPr="00642CFF">
              <w:rPr>
                <w:sz w:val="20"/>
                <w:szCs w:val="20"/>
                <w:lang w:val="en-GB"/>
              </w:rPr>
              <w:t xml:space="preserve">original or true copy of the findings certificate issued by the Trade Registry (in Romanian “certificat constatator”) or any other document, in original or true copy, issued by a competent authority of the state where the undersigned is duly incorporated, all being no older than </w:t>
            </w:r>
            <w:r w:rsidR="003648C0" w:rsidRPr="00642CFF">
              <w:rPr>
                <w:sz w:val="20"/>
                <w:szCs w:val="20"/>
                <w:lang w:val="en-GB"/>
              </w:rPr>
              <w:t xml:space="preserve">12 </w:t>
            </w:r>
            <w:r w:rsidRPr="00642CFF">
              <w:rPr>
                <w:sz w:val="20"/>
                <w:szCs w:val="20"/>
                <w:lang w:val="en-GB"/>
              </w:rPr>
              <w:t>months as from the date when the general meeting convening notice was published and allowing our identification on the Fondul Proprietatea shareholders registry on the reference date issued by Depozitarul Central SA</w:t>
            </w:r>
            <w:r w:rsidR="00EB6D7C" w:rsidRPr="00642CFF">
              <w:rPr>
                <w:sz w:val="20"/>
                <w:szCs w:val="20"/>
                <w:lang w:val="en-GB"/>
              </w:rPr>
              <w:t>.</w:t>
            </w:r>
            <w:r w:rsidRPr="00642CFF">
              <w:rPr>
                <w:sz w:val="20"/>
                <w:szCs w:val="20"/>
                <w:lang w:val="en-GB"/>
              </w:rPr>
              <w:t xml:space="preserve"> </w:t>
            </w:r>
            <w:r w:rsidR="00EB6D7C" w:rsidRPr="00642CFF">
              <w:rPr>
                <w:sz w:val="20"/>
                <w:szCs w:val="20"/>
                <w:lang w:val="en-GB" w:eastAsia="ro-RO"/>
              </w:rPr>
              <w:t>If Depozitarul Central SA was not timely informed of the name of the legal representative, (so that the shareholders’ registry at the reference date to reflect that), the findings certificate/similar documents mentioned above will have to prove the capacity of the undersigned’s legal representative,</w:t>
            </w:r>
            <w:r w:rsidR="003648C0" w:rsidRPr="00642CFF">
              <w:rPr>
                <w:sz w:val="20"/>
                <w:szCs w:val="20"/>
                <w:lang w:val="en-GB" w:eastAsia="ro-RO"/>
              </w:rPr>
              <w:t xml:space="preserve"> </w:t>
            </w:r>
            <w:r w:rsidRPr="00642CFF">
              <w:rPr>
                <w:sz w:val="20"/>
                <w:szCs w:val="20"/>
                <w:lang w:val="en-GB"/>
              </w:rPr>
              <w:t>and</w:t>
            </w:r>
          </w:p>
          <w:p w:rsidR="00A576BB" w:rsidRPr="00642CFF" w:rsidRDefault="00A576BB" w:rsidP="00A86A94">
            <w:pPr>
              <w:pStyle w:val="ListParagraph"/>
              <w:numPr>
                <w:ilvl w:val="0"/>
                <w:numId w:val="12"/>
              </w:numPr>
              <w:suppressAutoHyphens/>
              <w:ind w:left="360"/>
              <w:jc w:val="both"/>
              <w:rPr>
                <w:sz w:val="20"/>
                <w:szCs w:val="20"/>
                <w:lang w:val="en-GB"/>
              </w:rPr>
            </w:pPr>
            <w:r w:rsidRPr="00642CFF">
              <w:rPr>
                <w:sz w:val="20"/>
                <w:szCs w:val="20"/>
                <w:lang w:val="en-GB"/>
              </w:rPr>
              <w:t>a copy of the identity card of the empowered (identity document or identity card for Romanian citizens or passport for foreign citizens).</w:t>
            </w:r>
          </w:p>
          <w:p w:rsidR="00756115" w:rsidRDefault="00756115" w:rsidP="004A32C3">
            <w:pPr>
              <w:suppressAutoHyphens/>
              <w:jc w:val="both"/>
              <w:rPr>
                <w:sz w:val="20"/>
                <w:szCs w:val="20"/>
                <w:lang w:val="en-GB"/>
              </w:rPr>
            </w:pPr>
          </w:p>
          <w:p w:rsidR="00B8128D" w:rsidRDefault="00B8128D" w:rsidP="004A32C3">
            <w:pPr>
              <w:suppressAutoHyphens/>
              <w:jc w:val="both"/>
              <w:rPr>
                <w:sz w:val="20"/>
                <w:szCs w:val="20"/>
                <w:lang w:val="en-GB"/>
              </w:rPr>
            </w:pPr>
          </w:p>
          <w:p w:rsidR="00A576BB" w:rsidRPr="00642CFF" w:rsidRDefault="00A576BB" w:rsidP="004A32C3">
            <w:pPr>
              <w:suppressAutoHyphens/>
              <w:jc w:val="both"/>
              <w:rPr>
                <w:sz w:val="20"/>
                <w:szCs w:val="20"/>
                <w:lang w:val="en-GB"/>
              </w:rPr>
            </w:pPr>
            <w:r w:rsidRPr="00642CFF">
              <w:rPr>
                <w:sz w:val="20"/>
                <w:szCs w:val="20"/>
                <w:lang w:val="en-GB"/>
              </w:rPr>
              <w:lastRenderedPageBreak/>
              <w:t>In case of a</w:t>
            </w:r>
            <w:r w:rsidR="00600A0A" w:rsidRPr="00642CFF">
              <w:rPr>
                <w:sz w:val="20"/>
                <w:szCs w:val="20"/>
                <w:lang w:val="en-GB"/>
              </w:rPr>
              <w:t>n</w:t>
            </w:r>
            <w:r w:rsidRPr="00642CFF">
              <w:rPr>
                <w:sz w:val="20"/>
                <w:szCs w:val="20"/>
                <w:lang w:val="en-GB"/>
              </w:rPr>
              <w:t xml:space="preserve"> empowered legal person, we also attach the original or true copy of the findings certificate issued by the Trade Registry or any other document, in original or true copy, issued by a competent authority of origin, attesting </w:t>
            </w:r>
            <w:r w:rsidRPr="00642CFF">
              <w:rPr>
                <w:i/>
                <w:sz w:val="20"/>
                <w:szCs w:val="20"/>
                <w:lang w:val="en-GB"/>
              </w:rPr>
              <w:t>inter alia</w:t>
            </w:r>
            <w:r w:rsidRPr="00642CFF">
              <w:rPr>
                <w:sz w:val="20"/>
                <w:szCs w:val="20"/>
                <w:lang w:val="en-GB"/>
              </w:rPr>
              <w:t xml:space="preserve"> the identity of the legal representative, all being no older than </w:t>
            </w:r>
            <w:r w:rsidR="003648C0" w:rsidRPr="00642CFF">
              <w:rPr>
                <w:sz w:val="20"/>
                <w:szCs w:val="20"/>
                <w:lang w:val="en-GB"/>
              </w:rPr>
              <w:t xml:space="preserve">12 </w:t>
            </w:r>
            <w:r w:rsidRPr="00642CFF">
              <w:rPr>
                <w:sz w:val="20"/>
                <w:szCs w:val="20"/>
                <w:lang w:val="en-GB"/>
              </w:rPr>
              <w:t>months as from the date when the general meeting convening notice was published.</w:t>
            </w:r>
          </w:p>
          <w:p w:rsidR="00A576BB" w:rsidRDefault="00A576BB" w:rsidP="000F7257">
            <w:pPr>
              <w:autoSpaceDE w:val="0"/>
              <w:autoSpaceDN w:val="0"/>
              <w:adjustRightInd w:val="0"/>
              <w:rPr>
                <w:sz w:val="20"/>
                <w:szCs w:val="20"/>
                <w:lang w:val="en-GB"/>
              </w:rPr>
            </w:pPr>
          </w:p>
          <w:p w:rsidR="00B8128D" w:rsidRPr="00642CFF" w:rsidRDefault="00B8128D"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The special power of attorney date: [_______________]</w:t>
            </w: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if the shareholder sends </w:t>
            </w:r>
            <w:r w:rsidR="00C420CA" w:rsidRPr="00642CFF">
              <w:rPr>
                <w:color w:val="808080" w:themeColor="background1" w:themeShade="80"/>
                <w:sz w:val="20"/>
                <w:szCs w:val="20"/>
                <w:lang w:val="en-GB"/>
              </w:rPr>
              <w:t xml:space="preserve">more than one </w:t>
            </w:r>
            <w:r w:rsidRPr="00642CFF">
              <w:rPr>
                <w:color w:val="808080" w:themeColor="background1" w:themeShade="80"/>
                <w:sz w:val="20"/>
                <w:szCs w:val="20"/>
                <w:lang w:val="en-GB"/>
              </w:rPr>
              <w:t xml:space="preserve">special power of attorney consecutively, the Company shall </w:t>
            </w:r>
            <w:r w:rsidR="00B57DD6" w:rsidRPr="00642CFF">
              <w:rPr>
                <w:color w:val="808080" w:themeColor="background1" w:themeShade="80"/>
                <w:sz w:val="20"/>
                <w:szCs w:val="20"/>
                <w:lang w:val="en-GB"/>
              </w:rPr>
              <w:t>consider that the power of attorney</w:t>
            </w:r>
            <w:r w:rsidR="00C420CA" w:rsidRPr="00642CFF">
              <w:rPr>
                <w:color w:val="808080" w:themeColor="background1" w:themeShade="80"/>
                <w:sz w:val="20"/>
                <w:szCs w:val="20"/>
                <w:lang w:val="en-GB"/>
              </w:rPr>
              <w:t xml:space="preserve"> having a subsequent date</w:t>
            </w:r>
            <w:r w:rsidR="00B57DD6" w:rsidRPr="00642CFF">
              <w:rPr>
                <w:color w:val="808080" w:themeColor="background1" w:themeShade="80"/>
                <w:sz w:val="20"/>
                <w:szCs w:val="20"/>
                <w:lang w:val="en-GB"/>
              </w:rPr>
              <w:t xml:space="preserve"> revokes the </w:t>
            </w:r>
            <w:r w:rsidR="00C420CA" w:rsidRPr="00642CFF">
              <w:rPr>
                <w:color w:val="808080" w:themeColor="background1" w:themeShade="80"/>
                <w:sz w:val="20"/>
                <w:szCs w:val="20"/>
                <w:lang w:val="en-GB"/>
              </w:rPr>
              <w:t>previous</w:t>
            </w:r>
            <w:r w:rsidR="00B57DD6" w:rsidRPr="00642CFF">
              <w:rPr>
                <w:color w:val="808080" w:themeColor="background1" w:themeShade="80"/>
                <w:sz w:val="20"/>
                <w:szCs w:val="20"/>
                <w:lang w:val="en-GB"/>
              </w:rPr>
              <w:t xml:space="preserve"> power</w:t>
            </w:r>
            <w:r w:rsidR="00C420CA" w:rsidRPr="00642CFF">
              <w:rPr>
                <w:color w:val="808080" w:themeColor="background1" w:themeShade="80"/>
                <w:sz w:val="20"/>
                <w:szCs w:val="20"/>
                <w:lang w:val="en-GB"/>
              </w:rPr>
              <w:t>(s)</w:t>
            </w:r>
            <w:r w:rsidR="00B57DD6" w:rsidRPr="00642CFF">
              <w:rPr>
                <w:color w:val="808080" w:themeColor="background1" w:themeShade="80"/>
                <w:sz w:val="20"/>
                <w:szCs w:val="20"/>
                <w:lang w:val="en-GB"/>
              </w:rPr>
              <w:t xml:space="preserve"> of attorney</w:t>
            </w:r>
            <w:r w:rsidRPr="00642CFF">
              <w:rPr>
                <w:color w:val="808080" w:themeColor="background1" w:themeShade="80"/>
                <w:sz w:val="20"/>
                <w:szCs w:val="20"/>
                <w:lang w:val="en-GB"/>
              </w:rPr>
              <w:t>)</w:t>
            </w: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Legal name of the legal person shareholder: [____________________________]</w:t>
            </w:r>
          </w:p>
          <w:p w:rsidR="00A576BB" w:rsidRPr="00642CFF" w:rsidRDefault="00A576BB" w:rsidP="000F7257">
            <w:pPr>
              <w:autoSpaceDE w:val="0"/>
              <w:autoSpaceDN w:val="0"/>
              <w:adjustRightInd w:val="0"/>
              <w:rPr>
                <w:sz w:val="20"/>
                <w:szCs w:val="20"/>
                <w:lang w:val="en-GB"/>
              </w:rPr>
            </w:pP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First and last name of the legal representative: [__________________________]</w:t>
            </w:r>
            <w:r w:rsidRPr="00642CFF">
              <w:rPr>
                <w:sz w:val="20"/>
                <w:szCs w:val="20"/>
                <w:lang w:val="en-GB"/>
              </w:rPr>
              <w:tab/>
            </w:r>
          </w:p>
          <w:p w:rsidR="00A576BB" w:rsidRPr="00642CFF" w:rsidRDefault="00A576BB" w:rsidP="00A342C3">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legal name of the legal person shareholder and with the first and last name of the legal representative, legible, in capital letters)</w:t>
            </w:r>
          </w:p>
          <w:p w:rsidR="007C02AA" w:rsidRDefault="007C02AA" w:rsidP="00A342C3">
            <w:pPr>
              <w:autoSpaceDE w:val="0"/>
              <w:autoSpaceDN w:val="0"/>
              <w:adjustRightInd w:val="0"/>
              <w:rPr>
                <w:sz w:val="20"/>
                <w:szCs w:val="20"/>
                <w:lang w:val="en-GB"/>
              </w:rPr>
            </w:pPr>
          </w:p>
          <w:p w:rsidR="00173710" w:rsidRPr="00642CFF" w:rsidRDefault="00173710" w:rsidP="00A342C3">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 xml:space="preserve">Signature: </w:t>
            </w:r>
            <w:r w:rsidRPr="00642CFF">
              <w:rPr>
                <w:sz w:val="20"/>
                <w:szCs w:val="20"/>
                <w:lang w:val="en-GB"/>
              </w:rPr>
              <w:tab/>
            </w:r>
            <w:r w:rsidRPr="00642CFF">
              <w:rPr>
                <w:sz w:val="20"/>
                <w:szCs w:val="20"/>
                <w:lang w:val="en-GB"/>
              </w:rPr>
              <w:tab/>
            </w:r>
            <w:r w:rsidRPr="00642CFF">
              <w:rPr>
                <w:sz w:val="20"/>
                <w:szCs w:val="20"/>
                <w:lang w:val="en-GB"/>
              </w:rPr>
              <w:tab/>
            </w:r>
          </w:p>
          <w:p w:rsidR="00A576BB" w:rsidRPr="00642CFF" w:rsidRDefault="00A576BB" w:rsidP="00F474D3">
            <w:pPr>
              <w:autoSpaceDE w:val="0"/>
              <w:autoSpaceDN w:val="0"/>
              <w:adjustRightInd w:val="0"/>
              <w:jc w:val="both"/>
              <w:rPr>
                <w:sz w:val="20"/>
                <w:szCs w:val="20"/>
                <w:lang w:val="ro-RO"/>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signature of the legal representative of the legal person shareholder and stamped</w:t>
            </w:r>
            <w:r w:rsidR="00F474D3" w:rsidRPr="00642CFF">
              <w:rPr>
                <w:color w:val="808080" w:themeColor="background1" w:themeShade="80"/>
                <w:sz w:val="20"/>
                <w:szCs w:val="20"/>
                <w:lang w:val="en-GB"/>
              </w:rPr>
              <w:t>, if the case</w:t>
            </w:r>
            <w:r w:rsidRPr="00642CFF">
              <w:rPr>
                <w:color w:val="808080" w:themeColor="background1" w:themeShade="80"/>
                <w:sz w:val="20"/>
                <w:szCs w:val="20"/>
                <w:lang w:val="en-GB"/>
              </w:rPr>
              <w:t>)</w:t>
            </w:r>
          </w:p>
        </w:tc>
      </w:tr>
    </w:tbl>
    <w:p w:rsidR="00DE0071" w:rsidRPr="00642CFF" w:rsidRDefault="00DE0071" w:rsidP="008073CB">
      <w:pPr>
        <w:jc w:val="both"/>
        <w:rPr>
          <w:sz w:val="20"/>
          <w:szCs w:val="20"/>
        </w:rPr>
      </w:pPr>
    </w:p>
    <w:sectPr w:rsidR="00DE0071" w:rsidRPr="00642CFF" w:rsidSect="00756115">
      <w:footerReference w:type="even" r:id="rId8"/>
      <w:footerReference w:type="default" r:id="rId9"/>
      <w:pgSz w:w="16834" w:h="11909" w:orient="landscape" w:code="9"/>
      <w:pgMar w:top="1259" w:right="1440" w:bottom="1797" w:left="144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142" w:rsidRDefault="00AC3142">
      <w:r>
        <w:separator/>
      </w:r>
    </w:p>
  </w:endnote>
  <w:endnote w:type="continuationSeparator" w:id="0">
    <w:p w:rsidR="00AC3142" w:rsidRDefault="00AC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D7C" w:rsidRDefault="00EB6D7C"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D7C" w:rsidRDefault="00EB6D7C"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173947"/>
      <w:docPartObj>
        <w:docPartGallery w:val="Page Numbers (Bottom of Page)"/>
        <w:docPartUnique/>
      </w:docPartObj>
    </w:sdtPr>
    <w:sdtEndPr>
      <w:rPr>
        <w:noProof/>
      </w:rPr>
    </w:sdtEndPr>
    <w:sdtContent>
      <w:p w:rsidR="00EB6D7C" w:rsidRDefault="00EB6D7C">
        <w:pPr>
          <w:pStyle w:val="Footer"/>
          <w:jc w:val="center"/>
        </w:pPr>
        <w:r>
          <w:fldChar w:fldCharType="begin"/>
        </w:r>
        <w:r>
          <w:instrText xml:space="preserve"> PAGE   \* MERGEFORMAT </w:instrText>
        </w:r>
        <w:r>
          <w:fldChar w:fldCharType="separate"/>
        </w:r>
        <w:r w:rsidR="00756115">
          <w:rPr>
            <w:noProof/>
          </w:rPr>
          <w:t>5</w:t>
        </w:r>
        <w:r>
          <w:rPr>
            <w:noProof/>
          </w:rPr>
          <w:fldChar w:fldCharType="end"/>
        </w:r>
      </w:p>
    </w:sdtContent>
  </w:sdt>
  <w:p w:rsidR="00EB6D7C" w:rsidRDefault="00EB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142" w:rsidRDefault="00AC3142">
      <w:r>
        <w:separator/>
      </w:r>
    </w:p>
  </w:footnote>
  <w:footnote w:type="continuationSeparator" w:id="0">
    <w:p w:rsidR="00AC3142" w:rsidRDefault="00AC3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05973EC"/>
    <w:multiLevelType w:val="multilevel"/>
    <w:tmpl w:val="C8260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F017B6"/>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6EB2214"/>
    <w:multiLevelType w:val="hybridMultilevel"/>
    <w:tmpl w:val="F5C8B93C"/>
    <w:lvl w:ilvl="0" w:tplc="70084F5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C26E3"/>
    <w:multiLevelType w:val="hybridMultilevel"/>
    <w:tmpl w:val="32427438"/>
    <w:lvl w:ilvl="0" w:tplc="24124BBE">
      <w:start w:val="3"/>
      <w:numFmt w:val="bullet"/>
      <w:lvlText w:val="-"/>
      <w:lvlJc w:val="left"/>
      <w:pPr>
        <w:ind w:left="1221" w:hanging="360"/>
      </w:pPr>
      <w:rPr>
        <w:rFonts w:ascii="Times New Roman" w:eastAsia="Cambria" w:hAnsi="Times New Roman"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0D790FFB"/>
    <w:multiLevelType w:val="multilevel"/>
    <w:tmpl w:val="1E4CC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5A4E4C"/>
    <w:multiLevelType w:val="multilevel"/>
    <w:tmpl w:val="812E5E02"/>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7" w15:restartNumberingAfterBreak="0">
    <w:nsid w:val="1A636CB8"/>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2F43267"/>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2704724E"/>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0" w15:restartNumberingAfterBreak="0">
    <w:nsid w:val="2FEF1882"/>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1391F80"/>
    <w:multiLevelType w:val="hybridMultilevel"/>
    <w:tmpl w:val="ECB69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653"/>
    <w:multiLevelType w:val="hybridMultilevel"/>
    <w:tmpl w:val="487C3F30"/>
    <w:lvl w:ilvl="0" w:tplc="140A48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2423A70"/>
    <w:multiLevelType w:val="multilevel"/>
    <w:tmpl w:val="328C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upperRoman"/>
      <w:lvlText w:val="%1.%2.%3"/>
      <w:lvlJc w:val="left"/>
      <w:pPr>
        <w:tabs>
          <w:tab w:val="num" w:pos="1152"/>
        </w:tabs>
        <w:ind w:left="1152" w:hanging="108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5" w15:restartNumberingAfterBreak="0">
    <w:nsid w:val="375C0D6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6ED"/>
    <w:multiLevelType w:val="hybridMultilevel"/>
    <w:tmpl w:val="FE6ACE74"/>
    <w:lvl w:ilvl="0" w:tplc="AF12C306">
      <w:start w:val="1"/>
      <w:numFmt w:val="lowerLetter"/>
      <w:lvlText w:val="(%1)"/>
      <w:lvlJc w:val="left"/>
      <w:pPr>
        <w:ind w:left="1581" w:hanging="360"/>
      </w:pPr>
      <w:rPr>
        <w:rFonts w:hint="default"/>
        <w:b w:val="0"/>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8" w15:restartNumberingAfterBreak="0">
    <w:nsid w:val="40DE34F2"/>
    <w:multiLevelType w:val="hybridMultilevel"/>
    <w:tmpl w:val="E198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611198"/>
    <w:multiLevelType w:val="hybridMultilevel"/>
    <w:tmpl w:val="499E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1076C5"/>
    <w:multiLevelType w:val="multilevel"/>
    <w:tmpl w:val="0C9892B2"/>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A60791"/>
    <w:multiLevelType w:val="hybridMultilevel"/>
    <w:tmpl w:val="56B4B430"/>
    <w:lvl w:ilvl="0" w:tplc="43B4A026">
      <w:start w:val="1"/>
      <w:numFmt w:val="lowerRoman"/>
      <w:lvlText w:val="(%1)"/>
      <w:lvlJc w:val="left"/>
      <w:pPr>
        <w:ind w:left="1581" w:hanging="72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5" w15:restartNumberingAfterBreak="0">
    <w:nsid w:val="4B9608D2"/>
    <w:multiLevelType w:val="hybridMultilevel"/>
    <w:tmpl w:val="561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746CB2"/>
    <w:multiLevelType w:val="multilevel"/>
    <w:tmpl w:val="D0469816"/>
    <w:lvl w:ilvl="0">
      <w:start w:val="1"/>
      <w:numFmt w:val="decimal"/>
      <w:lvlText w:val="%1."/>
      <w:lvlJc w:val="left"/>
      <w:pPr>
        <w:ind w:left="450" w:hanging="360"/>
      </w:pPr>
      <w:rPr>
        <w:rFonts w:hint="default"/>
      </w:rPr>
    </w:lvl>
    <w:lvl w:ilvl="1">
      <w:start w:val="7"/>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8"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9" w15:restartNumberingAfterBreak="0">
    <w:nsid w:val="5440721E"/>
    <w:multiLevelType w:val="hybridMultilevel"/>
    <w:tmpl w:val="65DAD7CA"/>
    <w:lvl w:ilvl="0" w:tplc="FD74D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F70AE"/>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343930"/>
    <w:multiLevelType w:val="hybridMultilevel"/>
    <w:tmpl w:val="F2AE8852"/>
    <w:lvl w:ilvl="0" w:tplc="53763CEE">
      <w:start w:val="1"/>
      <w:numFmt w:val="decimal"/>
      <w:lvlText w:val="%1."/>
      <w:lvlJc w:val="left"/>
      <w:pPr>
        <w:ind w:left="861" w:hanging="435"/>
      </w:pPr>
      <w:rPr>
        <w:rFonts w:hint="default"/>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4" w15:restartNumberingAfterBreak="0">
    <w:nsid w:val="67D40877"/>
    <w:multiLevelType w:val="hybridMultilevel"/>
    <w:tmpl w:val="01EACB56"/>
    <w:lvl w:ilvl="0" w:tplc="16AE8CC6">
      <w:start w:val="4"/>
      <w:numFmt w:val="bullet"/>
      <w:lvlText w:val="-"/>
      <w:lvlJc w:val="left"/>
      <w:pPr>
        <w:ind w:left="1221" w:hanging="360"/>
      </w:pPr>
      <w:rPr>
        <w:rFonts w:ascii="Cambria" w:eastAsia="Cambria" w:hAnsi="Cambria"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5" w15:restartNumberingAfterBreak="0">
    <w:nsid w:val="6FA85E0A"/>
    <w:multiLevelType w:val="hybridMultilevel"/>
    <w:tmpl w:val="F560E436"/>
    <w:lvl w:ilvl="0" w:tplc="45F8C5C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1231A4"/>
    <w:multiLevelType w:val="hybridMultilevel"/>
    <w:tmpl w:val="0AAA7E88"/>
    <w:lvl w:ilvl="0" w:tplc="AB8828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47BD4"/>
    <w:multiLevelType w:val="multilevel"/>
    <w:tmpl w:val="6D1A0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5006F1"/>
    <w:multiLevelType w:val="hybridMultilevel"/>
    <w:tmpl w:val="04489AF8"/>
    <w:lvl w:ilvl="0" w:tplc="D34A77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202A5"/>
    <w:multiLevelType w:val="hybridMultilevel"/>
    <w:tmpl w:val="1EB207FC"/>
    <w:lvl w:ilvl="0" w:tplc="7EAE7F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0" w15:restartNumberingAfterBreak="0">
    <w:nsid w:val="7CC153A8"/>
    <w:multiLevelType w:val="hybridMultilevel"/>
    <w:tmpl w:val="4FAE1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14"/>
  </w:num>
  <w:num w:numId="4">
    <w:abstractNumId w:val="8"/>
  </w:num>
  <w:num w:numId="5">
    <w:abstractNumId w:val="0"/>
  </w:num>
  <w:num w:numId="6">
    <w:abstractNumId w:val="19"/>
  </w:num>
  <w:num w:numId="7">
    <w:abstractNumId w:val="3"/>
  </w:num>
  <w:num w:numId="8">
    <w:abstractNumId w:val="31"/>
  </w:num>
  <w:num w:numId="9">
    <w:abstractNumId w:val="21"/>
  </w:num>
  <w:num w:numId="10">
    <w:abstractNumId w:val="39"/>
  </w:num>
  <w:num w:numId="11">
    <w:abstractNumId w:val="32"/>
  </w:num>
  <w:num w:numId="12">
    <w:abstractNumId w:val="16"/>
  </w:num>
  <w:num w:numId="13">
    <w:abstractNumId w:val="6"/>
  </w:num>
  <w:num w:numId="14">
    <w:abstractNumId w:val="30"/>
  </w:num>
  <w:num w:numId="15">
    <w:abstractNumId w:val="33"/>
  </w:num>
  <w:num w:numId="16">
    <w:abstractNumId w:val="35"/>
  </w:num>
  <w:num w:numId="17">
    <w:abstractNumId w:val="22"/>
  </w:num>
  <w:num w:numId="18">
    <w:abstractNumId w:val="2"/>
  </w:num>
  <w:num w:numId="19">
    <w:abstractNumId w:val="27"/>
  </w:num>
  <w:num w:numId="20">
    <w:abstractNumId w:val="15"/>
  </w:num>
  <w:num w:numId="21">
    <w:abstractNumId w:val="9"/>
  </w:num>
  <w:num w:numId="22">
    <w:abstractNumId w:val="11"/>
  </w:num>
  <w:num w:numId="23">
    <w:abstractNumId w:val="25"/>
  </w:num>
  <w:num w:numId="24">
    <w:abstractNumId w:val="12"/>
  </w:num>
  <w:num w:numId="25">
    <w:abstractNumId w:val="7"/>
  </w:num>
  <w:num w:numId="26">
    <w:abstractNumId w:val="37"/>
  </w:num>
  <w:num w:numId="27">
    <w:abstractNumId w:val="4"/>
  </w:num>
  <w:num w:numId="28">
    <w:abstractNumId w:val="34"/>
  </w:num>
  <w:num w:numId="29">
    <w:abstractNumId w:val="5"/>
  </w:num>
  <w:num w:numId="30">
    <w:abstractNumId w:val="38"/>
  </w:num>
  <w:num w:numId="31">
    <w:abstractNumId w:val="2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8"/>
  </w:num>
  <w:num w:numId="35">
    <w:abstractNumId w:val="24"/>
  </w:num>
  <w:num w:numId="36">
    <w:abstractNumId w:val="1"/>
  </w:num>
  <w:num w:numId="37">
    <w:abstractNumId w:val="36"/>
  </w:num>
  <w:num w:numId="38">
    <w:abstractNumId w:val="29"/>
  </w:num>
  <w:num w:numId="39">
    <w:abstractNumId w:val="20"/>
  </w:num>
  <w:num w:numId="40">
    <w:abstractNumId w:val="1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1"/>
    <w:rsid w:val="00000AD6"/>
    <w:rsid w:val="00000CA2"/>
    <w:rsid w:val="00001546"/>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3A6B"/>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3348"/>
    <w:rsid w:val="00033571"/>
    <w:rsid w:val="00034293"/>
    <w:rsid w:val="00034464"/>
    <w:rsid w:val="00040BF4"/>
    <w:rsid w:val="000427EE"/>
    <w:rsid w:val="00042F5A"/>
    <w:rsid w:val="00043AAB"/>
    <w:rsid w:val="000443E0"/>
    <w:rsid w:val="0004484F"/>
    <w:rsid w:val="00044B40"/>
    <w:rsid w:val="000450BC"/>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7508"/>
    <w:rsid w:val="00097B1C"/>
    <w:rsid w:val="00097CC0"/>
    <w:rsid w:val="00097F1A"/>
    <w:rsid w:val="000A02A5"/>
    <w:rsid w:val="000A0AD2"/>
    <w:rsid w:val="000A0DB2"/>
    <w:rsid w:val="000A14A1"/>
    <w:rsid w:val="000A1597"/>
    <w:rsid w:val="000A18B2"/>
    <w:rsid w:val="000A5F8D"/>
    <w:rsid w:val="000A6446"/>
    <w:rsid w:val="000A6870"/>
    <w:rsid w:val="000A73F5"/>
    <w:rsid w:val="000A7E8B"/>
    <w:rsid w:val="000A7F64"/>
    <w:rsid w:val="000B1262"/>
    <w:rsid w:val="000B2106"/>
    <w:rsid w:val="000B2A27"/>
    <w:rsid w:val="000B2EFA"/>
    <w:rsid w:val="000B2FA1"/>
    <w:rsid w:val="000B3683"/>
    <w:rsid w:val="000B48D7"/>
    <w:rsid w:val="000B5651"/>
    <w:rsid w:val="000B66D8"/>
    <w:rsid w:val="000B7C2D"/>
    <w:rsid w:val="000C0253"/>
    <w:rsid w:val="000C15D6"/>
    <w:rsid w:val="000C19D7"/>
    <w:rsid w:val="000C2112"/>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26C4"/>
    <w:rsid w:val="000D309B"/>
    <w:rsid w:val="000D31E0"/>
    <w:rsid w:val="000D34D0"/>
    <w:rsid w:val="000D365C"/>
    <w:rsid w:val="000D3C06"/>
    <w:rsid w:val="000D3E11"/>
    <w:rsid w:val="000D3E32"/>
    <w:rsid w:val="000D5286"/>
    <w:rsid w:val="000D6FCC"/>
    <w:rsid w:val="000D7B8B"/>
    <w:rsid w:val="000E08E3"/>
    <w:rsid w:val="000E10D7"/>
    <w:rsid w:val="000E1617"/>
    <w:rsid w:val="000E2547"/>
    <w:rsid w:val="000E3B65"/>
    <w:rsid w:val="000E53F0"/>
    <w:rsid w:val="000E5590"/>
    <w:rsid w:val="000E55D0"/>
    <w:rsid w:val="000E5877"/>
    <w:rsid w:val="000E7FE8"/>
    <w:rsid w:val="000F108C"/>
    <w:rsid w:val="000F2E95"/>
    <w:rsid w:val="000F4A66"/>
    <w:rsid w:val="000F62A6"/>
    <w:rsid w:val="000F665D"/>
    <w:rsid w:val="000F67B9"/>
    <w:rsid w:val="000F7257"/>
    <w:rsid w:val="000F7841"/>
    <w:rsid w:val="000F7C46"/>
    <w:rsid w:val="001006E7"/>
    <w:rsid w:val="00100802"/>
    <w:rsid w:val="00100868"/>
    <w:rsid w:val="0010128D"/>
    <w:rsid w:val="00101EE9"/>
    <w:rsid w:val="00102491"/>
    <w:rsid w:val="00103074"/>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17AC5"/>
    <w:rsid w:val="001213C1"/>
    <w:rsid w:val="001216C0"/>
    <w:rsid w:val="00121846"/>
    <w:rsid w:val="00121AC5"/>
    <w:rsid w:val="0012259B"/>
    <w:rsid w:val="0012297E"/>
    <w:rsid w:val="0012381C"/>
    <w:rsid w:val="00123B5F"/>
    <w:rsid w:val="00124124"/>
    <w:rsid w:val="001241EA"/>
    <w:rsid w:val="00124987"/>
    <w:rsid w:val="00124B33"/>
    <w:rsid w:val="00124FDA"/>
    <w:rsid w:val="001257D4"/>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8CE"/>
    <w:rsid w:val="00147973"/>
    <w:rsid w:val="00147D4C"/>
    <w:rsid w:val="001504C9"/>
    <w:rsid w:val="00150A2A"/>
    <w:rsid w:val="00151428"/>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769D"/>
    <w:rsid w:val="0016775C"/>
    <w:rsid w:val="00167A0D"/>
    <w:rsid w:val="00171729"/>
    <w:rsid w:val="00171736"/>
    <w:rsid w:val="00171A3E"/>
    <w:rsid w:val="00171E31"/>
    <w:rsid w:val="00172192"/>
    <w:rsid w:val="00172259"/>
    <w:rsid w:val="001729CD"/>
    <w:rsid w:val="00172D4F"/>
    <w:rsid w:val="00173710"/>
    <w:rsid w:val="00173A02"/>
    <w:rsid w:val="00176ABF"/>
    <w:rsid w:val="0017715B"/>
    <w:rsid w:val="001774C9"/>
    <w:rsid w:val="00177D1F"/>
    <w:rsid w:val="00181432"/>
    <w:rsid w:val="00181806"/>
    <w:rsid w:val="00181FFC"/>
    <w:rsid w:val="0018374F"/>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C0082"/>
    <w:rsid w:val="001C0844"/>
    <w:rsid w:val="001C1832"/>
    <w:rsid w:val="001C1C7D"/>
    <w:rsid w:val="001C2738"/>
    <w:rsid w:val="001C2C05"/>
    <w:rsid w:val="001C2EE4"/>
    <w:rsid w:val="001C3A2D"/>
    <w:rsid w:val="001C46A2"/>
    <w:rsid w:val="001C5C63"/>
    <w:rsid w:val="001C6C71"/>
    <w:rsid w:val="001C6D64"/>
    <w:rsid w:val="001C7015"/>
    <w:rsid w:val="001C74F6"/>
    <w:rsid w:val="001D0197"/>
    <w:rsid w:val="001D059D"/>
    <w:rsid w:val="001D1943"/>
    <w:rsid w:val="001D1C5A"/>
    <w:rsid w:val="001D1CF7"/>
    <w:rsid w:val="001D356F"/>
    <w:rsid w:val="001D4498"/>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E5F"/>
    <w:rsid w:val="001F032F"/>
    <w:rsid w:val="001F1CBC"/>
    <w:rsid w:val="001F2A62"/>
    <w:rsid w:val="001F3446"/>
    <w:rsid w:val="001F403A"/>
    <w:rsid w:val="001F452D"/>
    <w:rsid w:val="001F5F27"/>
    <w:rsid w:val="001F6ABB"/>
    <w:rsid w:val="001F6BDD"/>
    <w:rsid w:val="001F7021"/>
    <w:rsid w:val="001F73F6"/>
    <w:rsid w:val="001F7634"/>
    <w:rsid w:val="001F7BF1"/>
    <w:rsid w:val="002006F4"/>
    <w:rsid w:val="00201945"/>
    <w:rsid w:val="00203E40"/>
    <w:rsid w:val="00204157"/>
    <w:rsid w:val="0020469F"/>
    <w:rsid w:val="002051E7"/>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B59"/>
    <w:rsid w:val="00250C6A"/>
    <w:rsid w:val="00254013"/>
    <w:rsid w:val="00254766"/>
    <w:rsid w:val="002549DB"/>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3A3A"/>
    <w:rsid w:val="00273C90"/>
    <w:rsid w:val="0027457D"/>
    <w:rsid w:val="002749F1"/>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190F"/>
    <w:rsid w:val="0029217B"/>
    <w:rsid w:val="00292C6B"/>
    <w:rsid w:val="00293015"/>
    <w:rsid w:val="00293ACC"/>
    <w:rsid w:val="00293E33"/>
    <w:rsid w:val="0029419A"/>
    <w:rsid w:val="0029487C"/>
    <w:rsid w:val="00295764"/>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A7FC1"/>
    <w:rsid w:val="002B0C02"/>
    <w:rsid w:val="002B0F06"/>
    <w:rsid w:val="002B112A"/>
    <w:rsid w:val="002B14E0"/>
    <w:rsid w:val="002B2EE3"/>
    <w:rsid w:val="002B2F2B"/>
    <w:rsid w:val="002B4051"/>
    <w:rsid w:val="002B52CE"/>
    <w:rsid w:val="002B6E5C"/>
    <w:rsid w:val="002B7516"/>
    <w:rsid w:val="002B75F4"/>
    <w:rsid w:val="002C0B60"/>
    <w:rsid w:val="002C3122"/>
    <w:rsid w:val="002C3343"/>
    <w:rsid w:val="002C4116"/>
    <w:rsid w:val="002C4181"/>
    <w:rsid w:val="002C4334"/>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1B3C"/>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04E"/>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74D"/>
    <w:rsid w:val="003407E6"/>
    <w:rsid w:val="00341402"/>
    <w:rsid w:val="0034182D"/>
    <w:rsid w:val="0034257E"/>
    <w:rsid w:val="00343488"/>
    <w:rsid w:val="00343787"/>
    <w:rsid w:val="00344EB9"/>
    <w:rsid w:val="0034538C"/>
    <w:rsid w:val="003456D1"/>
    <w:rsid w:val="003456DA"/>
    <w:rsid w:val="00345D5A"/>
    <w:rsid w:val="003460EB"/>
    <w:rsid w:val="003469F5"/>
    <w:rsid w:val="00346AD9"/>
    <w:rsid w:val="00347231"/>
    <w:rsid w:val="00347429"/>
    <w:rsid w:val="003474EA"/>
    <w:rsid w:val="00347890"/>
    <w:rsid w:val="00347B23"/>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1C76"/>
    <w:rsid w:val="003642DD"/>
    <w:rsid w:val="00364521"/>
    <w:rsid w:val="003648C0"/>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6033"/>
    <w:rsid w:val="003D61AE"/>
    <w:rsid w:val="003D63BC"/>
    <w:rsid w:val="003D6689"/>
    <w:rsid w:val="003D7098"/>
    <w:rsid w:val="003D7555"/>
    <w:rsid w:val="003D7CC9"/>
    <w:rsid w:val="003D7E5D"/>
    <w:rsid w:val="003E008C"/>
    <w:rsid w:val="003E008D"/>
    <w:rsid w:val="003E1731"/>
    <w:rsid w:val="003E2059"/>
    <w:rsid w:val="003E38EE"/>
    <w:rsid w:val="003E3A66"/>
    <w:rsid w:val="003E3F94"/>
    <w:rsid w:val="003E4026"/>
    <w:rsid w:val="003E5D26"/>
    <w:rsid w:val="003E5DF6"/>
    <w:rsid w:val="003E7702"/>
    <w:rsid w:val="003F0017"/>
    <w:rsid w:val="003F00E5"/>
    <w:rsid w:val="003F052E"/>
    <w:rsid w:val="003F0608"/>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17E73"/>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2C17"/>
    <w:rsid w:val="00442CF6"/>
    <w:rsid w:val="00443BC4"/>
    <w:rsid w:val="00444A4C"/>
    <w:rsid w:val="00444F66"/>
    <w:rsid w:val="00445372"/>
    <w:rsid w:val="00445A72"/>
    <w:rsid w:val="00445C97"/>
    <w:rsid w:val="00446110"/>
    <w:rsid w:val="00447758"/>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77C1"/>
    <w:rsid w:val="00467916"/>
    <w:rsid w:val="00467DF0"/>
    <w:rsid w:val="00470218"/>
    <w:rsid w:val="00470428"/>
    <w:rsid w:val="00470A0B"/>
    <w:rsid w:val="00470FF3"/>
    <w:rsid w:val="00471E84"/>
    <w:rsid w:val="00472C22"/>
    <w:rsid w:val="0047398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8B9"/>
    <w:rsid w:val="004A2CCF"/>
    <w:rsid w:val="004A2FDE"/>
    <w:rsid w:val="004A3202"/>
    <w:rsid w:val="004A32C3"/>
    <w:rsid w:val="004A3304"/>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B4A"/>
    <w:rsid w:val="004D1E06"/>
    <w:rsid w:val="004D22BC"/>
    <w:rsid w:val="004D23C9"/>
    <w:rsid w:val="004D292A"/>
    <w:rsid w:val="004D293F"/>
    <w:rsid w:val="004D32CB"/>
    <w:rsid w:val="004D3859"/>
    <w:rsid w:val="004D393F"/>
    <w:rsid w:val="004D3AF7"/>
    <w:rsid w:val="004D3B3E"/>
    <w:rsid w:val="004D3CC4"/>
    <w:rsid w:val="004D4441"/>
    <w:rsid w:val="004D5D44"/>
    <w:rsid w:val="004D6844"/>
    <w:rsid w:val="004D79F9"/>
    <w:rsid w:val="004D7B27"/>
    <w:rsid w:val="004D7B81"/>
    <w:rsid w:val="004E0BA9"/>
    <w:rsid w:val="004E1736"/>
    <w:rsid w:val="004E23A3"/>
    <w:rsid w:val="004E2D2F"/>
    <w:rsid w:val="004E2F7E"/>
    <w:rsid w:val="004E3E89"/>
    <w:rsid w:val="004E3F9F"/>
    <w:rsid w:val="004E45DC"/>
    <w:rsid w:val="004E4C10"/>
    <w:rsid w:val="004E4EBC"/>
    <w:rsid w:val="004E5119"/>
    <w:rsid w:val="004E572A"/>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618"/>
    <w:rsid w:val="004F79D2"/>
    <w:rsid w:val="00500043"/>
    <w:rsid w:val="005003A8"/>
    <w:rsid w:val="005010DA"/>
    <w:rsid w:val="005019BF"/>
    <w:rsid w:val="00501E98"/>
    <w:rsid w:val="00503662"/>
    <w:rsid w:val="00503A0D"/>
    <w:rsid w:val="0050567F"/>
    <w:rsid w:val="00505762"/>
    <w:rsid w:val="0050647D"/>
    <w:rsid w:val="005068F4"/>
    <w:rsid w:val="00506A50"/>
    <w:rsid w:val="00507384"/>
    <w:rsid w:val="00507AF3"/>
    <w:rsid w:val="005104AD"/>
    <w:rsid w:val="0051076E"/>
    <w:rsid w:val="00510ED1"/>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7E0"/>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11AE"/>
    <w:rsid w:val="0055136D"/>
    <w:rsid w:val="005513F0"/>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0FE"/>
    <w:rsid w:val="005C431A"/>
    <w:rsid w:val="005C4FC8"/>
    <w:rsid w:val="005C6D2C"/>
    <w:rsid w:val="005C7CD3"/>
    <w:rsid w:val="005D00B2"/>
    <w:rsid w:val="005D0271"/>
    <w:rsid w:val="005D046E"/>
    <w:rsid w:val="005D0727"/>
    <w:rsid w:val="005D155A"/>
    <w:rsid w:val="005D39BF"/>
    <w:rsid w:val="005D3FD5"/>
    <w:rsid w:val="005D5CFA"/>
    <w:rsid w:val="005D5E6F"/>
    <w:rsid w:val="005D6052"/>
    <w:rsid w:val="005D621D"/>
    <w:rsid w:val="005D6695"/>
    <w:rsid w:val="005D7060"/>
    <w:rsid w:val="005D729E"/>
    <w:rsid w:val="005D7EA9"/>
    <w:rsid w:val="005E05E6"/>
    <w:rsid w:val="005E1C0D"/>
    <w:rsid w:val="005E22B3"/>
    <w:rsid w:val="005E392B"/>
    <w:rsid w:val="005E3A04"/>
    <w:rsid w:val="005E3C3B"/>
    <w:rsid w:val="005E49FA"/>
    <w:rsid w:val="005E4DEB"/>
    <w:rsid w:val="005E4E05"/>
    <w:rsid w:val="005E68F1"/>
    <w:rsid w:val="005F12BF"/>
    <w:rsid w:val="005F1502"/>
    <w:rsid w:val="005F20C7"/>
    <w:rsid w:val="005F31B5"/>
    <w:rsid w:val="005F47FA"/>
    <w:rsid w:val="005F4E2A"/>
    <w:rsid w:val="005F55C3"/>
    <w:rsid w:val="005F655A"/>
    <w:rsid w:val="005F6640"/>
    <w:rsid w:val="005F6AC8"/>
    <w:rsid w:val="005F7002"/>
    <w:rsid w:val="005F78BF"/>
    <w:rsid w:val="00600323"/>
    <w:rsid w:val="00600A0A"/>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977"/>
    <w:rsid w:val="00607F2A"/>
    <w:rsid w:val="0061049E"/>
    <w:rsid w:val="006104FA"/>
    <w:rsid w:val="0061388A"/>
    <w:rsid w:val="00613B90"/>
    <w:rsid w:val="00614465"/>
    <w:rsid w:val="00614967"/>
    <w:rsid w:val="00614A24"/>
    <w:rsid w:val="0061571B"/>
    <w:rsid w:val="00615A84"/>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2CFF"/>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22C7"/>
    <w:rsid w:val="0066497D"/>
    <w:rsid w:val="00665166"/>
    <w:rsid w:val="006651DA"/>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0930"/>
    <w:rsid w:val="0069290E"/>
    <w:rsid w:val="0069298F"/>
    <w:rsid w:val="00692D45"/>
    <w:rsid w:val="00694105"/>
    <w:rsid w:val="006941FD"/>
    <w:rsid w:val="0069431E"/>
    <w:rsid w:val="00694420"/>
    <w:rsid w:val="0069491C"/>
    <w:rsid w:val="00694FC6"/>
    <w:rsid w:val="0069524E"/>
    <w:rsid w:val="006954B3"/>
    <w:rsid w:val="006954CD"/>
    <w:rsid w:val="0069551F"/>
    <w:rsid w:val="0069604A"/>
    <w:rsid w:val="006961F0"/>
    <w:rsid w:val="00696BE7"/>
    <w:rsid w:val="00697345"/>
    <w:rsid w:val="006A0ACB"/>
    <w:rsid w:val="006A0D10"/>
    <w:rsid w:val="006A0D9B"/>
    <w:rsid w:val="006A164A"/>
    <w:rsid w:val="006A3179"/>
    <w:rsid w:val="006A3ED7"/>
    <w:rsid w:val="006A3FE3"/>
    <w:rsid w:val="006A43C0"/>
    <w:rsid w:val="006A4776"/>
    <w:rsid w:val="006A4818"/>
    <w:rsid w:val="006A4F75"/>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347"/>
    <w:rsid w:val="006C322E"/>
    <w:rsid w:val="006C3DA5"/>
    <w:rsid w:val="006C4DCE"/>
    <w:rsid w:val="006C5A4C"/>
    <w:rsid w:val="006C5D9E"/>
    <w:rsid w:val="006C6950"/>
    <w:rsid w:val="006C6A6A"/>
    <w:rsid w:val="006C7748"/>
    <w:rsid w:val="006D054B"/>
    <w:rsid w:val="006D10A4"/>
    <w:rsid w:val="006D1483"/>
    <w:rsid w:val="006D16ED"/>
    <w:rsid w:val="006D17DB"/>
    <w:rsid w:val="006D26F6"/>
    <w:rsid w:val="006D2766"/>
    <w:rsid w:val="006D3565"/>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6DF"/>
    <w:rsid w:val="007137D4"/>
    <w:rsid w:val="00714512"/>
    <w:rsid w:val="007148BA"/>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3B94"/>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B7A"/>
    <w:rsid w:val="0075301F"/>
    <w:rsid w:val="00753A3A"/>
    <w:rsid w:val="00753B13"/>
    <w:rsid w:val="00753BFA"/>
    <w:rsid w:val="007542B5"/>
    <w:rsid w:val="00754525"/>
    <w:rsid w:val="007556F6"/>
    <w:rsid w:val="00755881"/>
    <w:rsid w:val="00756115"/>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791E"/>
    <w:rsid w:val="007709FC"/>
    <w:rsid w:val="00770AA5"/>
    <w:rsid w:val="0077175C"/>
    <w:rsid w:val="00772417"/>
    <w:rsid w:val="007725B5"/>
    <w:rsid w:val="007747EF"/>
    <w:rsid w:val="0077519E"/>
    <w:rsid w:val="00775510"/>
    <w:rsid w:val="007755E9"/>
    <w:rsid w:val="00775B98"/>
    <w:rsid w:val="007760E0"/>
    <w:rsid w:val="00780353"/>
    <w:rsid w:val="00781024"/>
    <w:rsid w:val="007819D8"/>
    <w:rsid w:val="00782C55"/>
    <w:rsid w:val="00782CCC"/>
    <w:rsid w:val="007835BA"/>
    <w:rsid w:val="007847FE"/>
    <w:rsid w:val="0078489E"/>
    <w:rsid w:val="007848E3"/>
    <w:rsid w:val="00784A79"/>
    <w:rsid w:val="00785AF7"/>
    <w:rsid w:val="007867A2"/>
    <w:rsid w:val="007876B6"/>
    <w:rsid w:val="007909F4"/>
    <w:rsid w:val="00790FE9"/>
    <w:rsid w:val="00791EB0"/>
    <w:rsid w:val="00792319"/>
    <w:rsid w:val="007929B8"/>
    <w:rsid w:val="00793282"/>
    <w:rsid w:val="007933E5"/>
    <w:rsid w:val="0079436E"/>
    <w:rsid w:val="00795B42"/>
    <w:rsid w:val="00795E8E"/>
    <w:rsid w:val="00796AA3"/>
    <w:rsid w:val="00797BAC"/>
    <w:rsid w:val="00797E44"/>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34F3"/>
    <w:rsid w:val="007B3842"/>
    <w:rsid w:val="007B4028"/>
    <w:rsid w:val="007B4FBC"/>
    <w:rsid w:val="007B6224"/>
    <w:rsid w:val="007B689E"/>
    <w:rsid w:val="007B6B3F"/>
    <w:rsid w:val="007B7268"/>
    <w:rsid w:val="007B78CB"/>
    <w:rsid w:val="007B7BBF"/>
    <w:rsid w:val="007C02AA"/>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ED7"/>
    <w:rsid w:val="007F3FE1"/>
    <w:rsid w:val="007F4A58"/>
    <w:rsid w:val="007F566E"/>
    <w:rsid w:val="007F652A"/>
    <w:rsid w:val="007F6687"/>
    <w:rsid w:val="007F7082"/>
    <w:rsid w:val="007F7B52"/>
    <w:rsid w:val="00800D7D"/>
    <w:rsid w:val="00801023"/>
    <w:rsid w:val="008018FA"/>
    <w:rsid w:val="008019A6"/>
    <w:rsid w:val="0080486C"/>
    <w:rsid w:val="008048C4"/>
    <w:rsid w:val="00804E08"/>
    <w:rsid w:val="0080520F"/>
    <w:rsid w:val="008054BB"/>
    <w:rsid w:val="00805555"/>
    <w:rsid w:val="008057BF"/>
    <w:rsid w:val="00806413"/>
    <w:rsid w:val="008073CB"/>
    <w:rsid w:val="008078B6"/>
    <w:rsid w:val="00807DA4"/>
    <w:rsid w:val="00810363"/>
    <w:rsid w:val="00810B3F"/>
    <w:rsid w:val="00811167"/>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18B"/>
    <w:rsid w:val="00833DE3"/>
    <w:rsid w:val="0083432B"/>
    <w:rsid w:val="0083588E"/>
    <w:rsid w:val="0083676A"/>
    <w:rsid w:val="00836F1A"/>
    <w:rsid w:val="00837B8D"/>
    <w:rsid w:val="00837BEF"/>
    <w:rsid w:val="00840362"/>
    <w:rsid w:val="00840508"/>
    <w:rsid w:val="00840DDE"/>
    <w:rsid w:val="0084118F"/>
    <w:rsid w:val="0084137A"/>
    <w:rsid w:val="008419D6"/>
    <w:rsid w:val="008423AC"/>
    <w:rsid w:val="0084306E"/>
    <w:rsid w:val="00843151"/>
    <w:rsid w:val="0084570D"/>
    <w:rsid w:val="008476B2"/>
    <w:rsid w:val="008478FC"/>
    <w:rsid w:val="00850162"/>
    <w:rsid w:val="008507E0"/>
    <w:rsid w:val="00852990"/>
    <w:rsid w:val="008533EB"/>
    <w:rsid w:val="0085405F"/>
    <w:rsid w:val="00854CD2"/>
    <w:rsid w:val="00856897"/>
    <w:rsid w:val="00856BB6"/>
    <w:rsid w:val="008574E5"/>
    <w:rsid w:val="008575DA"/>
    <w:rsid w:val="008579E9"/>
    <w:rsid w:val="00861588"/>
    <w:rsid w:val="008615B7"/>
    <w:rsid w:val="00862131"/>
    <w:rsid w:val="00862582"/>
    <w:rsid w:val="00863052"/>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C47"/>
    <w:rsid w:val="00872EEC"/>
    <w:rsid w:val="00874EB1"/>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4073"/>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094"/>
    <w:rsid w:val="008F3F34"/>
    <w:rsid w:val="008F4108"/>
    <w:rsid w:val="008F4848"/>
    <w:rsid w:val="008F4982"/>
    <w:rsid w:val="008F4D1C"/>
    <w:rsid w:val="008F5123"/>
    <w:rsid w:val="008F57E8"/>
    <w:rsid w:val="008F5980"/>
    <w:rsid w:val="008F5AF6"/>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AD5"/>
    <w:rsid w:val="00953DFD"/>
    <w:rsid w:val="0095410A"/>
    <w:rsid w:val="00955071"/>
    <w:rsid w:val="0095518F"/>
    <w:rsid w:val="009565E5"/>
    <w:rsid w:val="009566A3"/>
    <w:rsid w:val="009579E4"/>
    <w:rsid w:val="00957AD9"/>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5DDC"/>
    <w:rsid w:val="00976E65"/>
    <w:rsid w:val="00977124"/>
    <w:rsid w:val="0097724F"/>
    <w:rsid w:val="009802AF"/>
    <w:rsid w:val="0098174B"/>
    <w:rsid w:val="00983219"/>
    <w:rsid w:val="0098331B"/>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5660"/>
    <w:rsid w:val="00995E70"/>
    <w:rsid w:val="00996065"/>
    <w:rsid w:val="009974C3"/>
    <w:rsid w:val="0099791D"/>
    <w:rsid w:val="009A00D1"/>
    <w:rsid w:val="009A0AA7"/>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2B02"/>
    <w:rsid w:val="009E2FC1"/>
    <w:rsid w:val="009E34C7"/>
    <w:rsid w:val="009E35E1"/>
    <w:rsid w:val="009E4913"/>
    <w:rsid w:val="009E61FE"/>
    <w:rsid w:val="009E705D"/>
    <w:rsid w:val="009E7665"/>
    <w:rsid w:val="009E79E2"/>
    <w:rsid w:val="009F0586"/>
    <w:rsid w:val="009F15E3"/>
    <w:rsid w:val="009F1D71"/>
    <w:rsid w:val="009F2255"/>
    <w:rsid w:val="009F22F3"/>
    <w:rsid w:val="009F3EC7"/>
    <w:rsid w:val="009F3F46"/>
    <w:rsid w:val="009F3F5F"/>
    <w:rsid w:val="009F5BFE"/>
    <w:rsid w:val="009F5EA5"/>
    <w:rsid w:val="009F5F34"/>
    <w:rsid w:val="009F5FEF"/>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B0C"/>
    <w:rsid w:val="00A340A9"/>
    <w:rsid w:val="00A340E4"/>
    <w:rsid w:val="00A342C3"/>
    <w:rsid w:val="00A3501A"/>
    <w:rsid w:val="00A354D4"/>
    <w:rsid w:val="00A357B3"/>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6BB"/>
    <w:rsid w:val="00A57AC3"/>
    <w:rsid w:val="00A57F98"/>
    <w:rsid w:val="00A61A70"/>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AC9"/>
    <w:rsid w:val="00A76CD8"/>
    <w:rsid w:val="00A76EB4"/>
    <w:rsid w:val="00A8007C"/>
    <w:rsid w:val="00A80082"/>
    <w:rsid w:val="00A8012F"/>
    <w:rsid w:val="00A801FE"/>
    <w:rsid w:val="00A807D4"/>
    <w:rsid w:val="00A80E8C"/>
    <w:rsid w:val="00A818D3"/>
    <w:rsid w:val="00A8226A"/>
    <w:rsid w:val="00A84493"/>
    <w:rsid w:val="00A848B2"/>
    <w:rsid w:val="00A849D9"/>
    <w:rsid w:val="00A85A13"/>
    <w:rsid w:val="00A85A67"/>
    <w:rsid w:val="00A85F95"/>
    <w:rsid w:val="00A864D7"/>
    <w:rsid w:val="00A86A94"/>
    <w:rsid w:val="00A86AF7"/>
    <w:rsid w:val="00A86B37"/>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24"/>
    <w:rsid w:val="00A95D54"/>
    <w:rsid w:val="00A973AD"/>
    <w:rsid w:val="00A973BF"/>
    <w:rsid w:val="00AA1270"/>
    <w:rsid w:val="00AA1589"/>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3142"/>
    <w:rsid w:val="00AC41CB"/>
    <w:rsid w:val="00AC4693"/>
    <w:rsid w:val="00AC4A49"/>
    <w:rsid w:val="00AC6342"/>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A5B"/>
    <w:rsid w:val="00AF0E91"/>
    <w:rsid w:val="00AF1567"/>
    <w:rsid w:val="00AF172A"/>
    <w:rsid w:val="00AF288B"/>
    <w:rsid w:val="00AF30D8"/>
    <w:rsid w:val="00AF3730"/>
    <w:rsid w:val="00AF3A2A"/>
    <w:rsid w:val="00AF5419"/>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2BC3"/>
    <w:rsid w:val="00B12EBE"/>
    <w:rsid w:val="00B13448"/>
    <w:rsid w:val="00B1440B"/>
    <w:rsid w:val="00B153EE"/>
    <w:rsid w:val="00B157C3"/>
    <w:rsid w:val="00B158BA"/>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49"/>
    <w:rsid w:val="00B34DFE"/>
    <w:rsid w:val="00B361C0"/>
    <w:rsid w:val="00B373BB"/>
    <w:rsid w:val="00B373D9"/>
    <w:rsid w:val="00B4130F"/>
    <w:rsid w:val="00B4140F"/>
    <w:rsid w:val="00B4144C"/>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57DD6"/>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520"/>
    <w:rsid w:val="00B744B9"/>
    <w:rsid w:val="00B74776"/>
    <w:rsid w:val="00B75D98"/>
    <w:rsid w:val="00B76517"/>
    <w:rsid w:val="00B76EE1"/>
    <w:rsid w:val="00B773DA"/>
    <w:rsid w:val="00B807D8"/>
    <w:rsid w:val="00B80D91"/>
    <w:rsid w:val="00B80E14"/>
    <w:rsid w:val="00B80FFE"/>
    <w:rsid w:val="00B8128D"/>
    <w:rsid w:val="00B81545"/>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B0369"/>
    <w:rsid w:val="00BB0986"/>
    <w:rsid w:val="00BB1270"/>
    <w:rsid w:val="00BB1437"/>
    <w:rsid w:val="00BB1470"/>
    <w:rsid w:val="00BB2570"/>
    <w:rsid w:val="00BB3DF6"/>
    <w:rsid w:val="00BB424B"/>
    <w:rsid w:val="00BB470C"/>
    <w:rsid w:val="00BB4BE0"/>
    <w:rsid w:val="00BB6C4A"/>
    <w:rsid w:val="00BB6CEC"/>
    <w:rsid w:val="00BB6EBA"/>
    <w:rsid w:val="00BC0D21"/>
    <w:rsid w:val="00BC1C95"/>
    <w:rsid w:val="00BC2718"/>
    <w:rsid w:val="00BC36CC"/>
    <w:rsid w:val="00BC3C0D"/>
    <w:rsid w:val="00BC41A4"/>
    <w:rsid w:val="00BC501A"/>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BD4"/>
    <w:rsid w:val="00BE4607"/>
    <w:rsid w:val="00BE5D89"/>
    <w:rsid w:val="00BE6432"/>
    <w:rsid w:val="00BE65D1"/>
    <w:rsid w:val="00BE6DC4"/>
    <w:rsid w:val="00BE7760"/>
    <w:rsid w:val="00BF02FF"/>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71D"/>
    <w:rsid w:val="00C169B0"/>
    <w:rsid w:val="00C1792C"/>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45F"/>
    <w:rsid w:val="00C359F8"/>
    <w:rsid w:val="00C35B30"/>
    <w:rsid w:val="00C363C8"/>
    <w:rsid w:val="00C366B7"/>
    <w:rsid w:val="00C369FB"/>
    <w:rsid w:val="00C37E3C"/>
    <w:rsid w:val="00C4000C"/>
    <w:rsid w:val="00C4012B"/>
    <w:rsid w:val="00C4086D"/>
    <w:rsid w:val="00C41A00"/>
    <w:rsid w:val="00C41C96"/>
    <w:rsid w:val="00C41DE2"/>
    <w:rsid w:val="00C420AC"/>
    <w:rsid w:val="00C420CA"/>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BAC"/>
    <w:rsid w:val="00C5353E"/>
    <w:rsid w:val="00C540E9"/>
    <w:rsid w:val="00C55844"/>
    <w:rsid w:val="00C563D9"/>
    <w:rsid w:val="00C56845"/>
    <w:rsid w:val="00C56903"/>
    <w:rsid w:val="00C56BD5"/>
    <w:rsid w:val="00C57C3F"/>
    <w:rsid w:val="00C57E3E"/>
    <w:rsid w:val="00C6018E"/>
    <w:rsid w:val="00C60A33"/>
    <w:rsid w:val="00C61435"/>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1164"/>
    <w:rsid w:val="00CA2035"/>
    <w:rsid w:val="00CA237E"/>
    <w:rsid w:val="00CA23D6"/>
    <w:rsid w:val="00CA3314"/>
    <w:rsid w:val="00CA36CE"/>
    <w:rsid w:val="00CA3A73"/>
    <w:rsid w:val="00CA3D04"/>
    <w:rsid w:val="00CA4245"/>
    <w:rsid w:val="00CA43DB"/>
    <w:rsid w:val="00CA5612"/>
    <w:rsid w:val="00CA5A43"/>
    <w:rsid w:val="00CA6C51"/>
    <w:rsid w:val="00CB092C"/>
    <w:rsid w:val="00CB1542"/>
    <w:rsid w:val="00CB15CC"/>
    <w:rsid w:val="00CB1A99"/>
    <w:rsid w:val="00CB1F60"/>
    <w:rsid w:val="00CB1FC2"/>
    <w:rsid w:val="00CB3152"/>
    <w:rsid w:val="00CB46A8"/>
    <w:rsid w:val="00CB5309"/>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61D7"/>
    <w:rsid w:val="00CD6ABE"/>
    <w:rsid w:val="00CD7E90"/>
    <w:rsid w:val="00CE0144"/>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535"/>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737"/>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585"/>
    <w:rsid w:val="00D757AD"/>
    <w:rsid w:val="00D75D3D"/>
    <w:rsid w:val="00D76E2B"/>
    <w:rsid w:val="00D76E4B"/>
    <w:rsid w:val="00D77A4E"/>
    <w:rsid w:val="00D800C2"/>
    <w:rsid w:val="00D8032C"/>
    <w:rsid w:val="00D8099A"/>
    <w:rsid w:val="00D80E51"/>
    <w:rsid w:val="00D80E69"/>
    <w:rsid w:val="00D80FE9"/>
    <w:rsid w:val="00D811F5"/>
    <w:rsid w:val="00D81A69"/>
    <w:rsid w:val="00D82855"/>
    <w:rsid w:val="00D83ADE"/>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2403"/>
    <w:rsid w:val="00DA25AC"/>
    <w:rsid w:val="00DA2DA6"/>
    <w:rsid w:val="00DA2EDB"/>
    <w:rsid w:val="00DA326E"/>
    <w:rsid w:val="00DA354D"/>
    <w:rsid w:val="00DA3EB2"/>
    <w:rsid w:val="00DA5179"/>
    <w:rsid w:val="00DA569A"/>
    <w:rsid w:val="00DA5EC9"/>
    <w:rsid w:val="00DA6B6F"/>
    <w:rsid w:val="00DA6F92"/>
    <w:rsid w:val="00DA74AB"/>
    <w:rsid w:val="00DA7910"/>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EF2"/>
    <w:rsid w:val="00DC2C89"/>
    <w:rsid w:val="00DC3722"/>
    <w:rsid w:val="00DC37CF"/>
    <w:rsid w:val="00DC41AD"/>
    <w:rsid w:val="00DC5A8F"/>
    <w:rsid w:val="00DC685E"/>
    <w:rsid w:val="00DC7497"/>
    <w:rsid w:val="00DD13B2"/>
    <w:rsid w:val="00DD16F0"/>
    <w:rsid w:val="00DD248E"/>
    <w:rsid w:val="00DD2913"/>
    <w:rsid w:val="00DD334F"/>
    <w:rsid w:val="00DD34E1"/>
    <w:rsid w:val="00DD3F88"/>
    <w:rsid w:val="00DD505A"/>
    <w:rsid w:val="00DD5B4D"/>
    <w:rsid w:val="00DD5BC0"/>
    <w:rsid w:val="00DD605C"/>
    <w:rsid w:val="00DD74CD"/>
    <w:rsid w:val="00DD76F6"/>
    <w:rsid w:val="00DD77A5"/>
    <w:rsid w:val="00DE0071"/>
    <w:rsid w:val="00DE01C1"/>
    <w:rsid w:val="00DE1860"/>
    <w:rsid w:val="00DE28D7"/>
    <w:rsid w:val="00DE3ACA"/>
    <w:rsid w:val="00DE4997"/>
    <w:rsid w:val="00DE4A41"/>
    <w:rsid w:val="00DE512A"/>
    <w:rsid w:val="00DE617D"/>
    <w:rsid w:val="00DE66B1"/>
    <w:rsid w:val="00DF0B3F"/>
    <w:rsid w:val="00DF108E"/>
    <w:rsid w:val="00DF165A"/>
    <w:rsid w:val="00DF1E66"/>
    <w:rsid w:val="00DF20C0"/>
    <w:rsid w:val="00DF280E"/>
    <w:rsid w:val="00DF4357"/>
    <w:rsid w:val="00DF5F6C"/>
    <w:rsid w:val="00DF77D9"/>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337"/>
    <w:rsid w:val="00E335AA"/>
    <w:rsid w:val="00E33969"/>
    <w:rsid w:val="00E355AE"/>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660E1"/>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6A3"/>
    <w:rsid w:val="00EA1E8A"/>
    <w:rsid w:val="00EA2915"/>
    <w:rsid w:val="00EA35D4"/>
    <w:rsid w:val="00EA46E4"/>
    <w:rsid w:val="00EA54FE"/>
    <w:rsid w:val="00EA5827"/>
    <w:rsid w:val="00EB15EA"/>
    <w:rsid w:val="00EB1F78"/>
    <w:rsid w:val="00EB23B1"/>
    <w:rsid w:val="00EB2BE9"/>
    <w:rsid w:val="00EB3402"/>
    <w:rsid w:val="00EB3E7B"/>
    <w:rsid w:val="00EB4778"/>
    <w:rsid w:val="00EB4C5D"/>
    <w:rsid w:val="00EB5423"/>
    <w:rsid w:val="00EB5C8D"/>
    <w:rsid w:val="00EB6C19"/>
    <w:rsid w:val="00EB6D7C"/>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777E"/>
    <w:rsid w:val="00EF78B6"/>
    <w:rsid w:val="00EF7E72"/>
    <w:rsid w:val="00F01F37"/>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5C7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296"/>
    <w:rsid w:val="00F429D4"/>
    <w:rsid w:val="00F43C92"/>
    <w:rsid w:val="00F44CF1"/>
    <w:rsid w:val="00F46258"/>
    <w:rsid w:val="00F474D3"/>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B1"/>
    <w:rsid w:val="00F756D6"/>
    <w:rsid w:val="00F759F0"/>
    <w:rsid w:val="00F75B3B"/>
    <w:rsid w:val="00F75B4E"/>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48D6"/>
    <w:rsid w:val="00FA5C01"/>
    <w:rsid w:val="00FA67A0"/>
    <w:rsid w:val="00FA7EA1"/>
    <w:rsid w:val="00FB1035"/>
    <w:rsid w:val="00FB181C"/>
    <w:rsid w:val="00FB1DC9"/>
    <w:rsid w:val="00FB236A"/>
    <w:rsid w:val="00FB2D22"/>
    <w:rsid w:val="00FB34B6"/>
    <w:rsid w:val="00FB3E00"/>
    <w:rsid w:val="00FB4FA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E6F"/>
    <w:rsid w:val="00FC6EEE"/>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681DB2-F17F-47F0-AC81-4C15B25D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basedOn w:val="DefaultParagraphFont"/>
    <w:link w:val="Footer"/>
    <w:uiPriority w:val="99"/>
    <w:rsid w:val="008652DA"/>
    <w:rPr>
      <w:sz w:val="24"/>
      <w:szCs w:val="24"/>
    </w:rPr>
  </w:style>
  <w:style w:type="character" w:customStyle="1" w:styleId="BalloonTextChar">
    <w:name w:val="Balloon Text Char"/>
    <w:basedOn w:val="DefaultParagraphFont"/>
    <w:link w:val="BalloonText"/>
    <w:semiHidden/>
    <w:rsid w:val="008478FC"/>
    <w:rPr>
      <w:rFonts w:ascii="Tahoma" w:hAnsi="Tahoma" w:cs="Tahoma"/>
      <w:sz w:val="16"/>
      <w:szCs w:val="16"/>
    </w:rPr>
  </w:style>
  <w:style w:type="paragraph" w:customStyle="1" w:styleId="AODocTxt">
    <w:name w:val="AODocTxt"/>
    <w:basedOn w:val="Normal"/>
    <w:rsid w:val="00F474D3"/>
    <w:pPr>
      <w:numPr>
        <w:numId w:val="31"/>
      </w:numPr>
      <w:spacing w:before="240" w:line="260" w:lineRule="atLeast"/>
      <w:jc w:val="both"/>
    </w:pPr>
    <w:rPr>
      <w:rFonts w:eastAsia="SimSun"/>
      <w:sz w:val="22"/>
      <w:szCs w:val="22"/>
      <w:lang w:val="en-GB"/>
    </w:rPr>
  </w:style>
  <w:style w:type="paragraph" w:customStyle="1" w:styleId="AODocTxtL1">
    <w:name w:val="AODocTxtL1"/>
    <w:basedOn w:val="AODocTxt"/>
    <w:rsid w:val="00F474D3"/>
    <w:pPr>
      <w:numPr>
        <w:ilvl w:val="1"/>
      </w:numPr>
    </w:pPr>
  </w:style>
  <w:style w:type="paragraph" w:customStyle="1" w:styleId="AODocTxtL2">
    <w:name w:val="AODocTxtL2"/>
    <w:basedOn w:val="AODocTxt"/>
    <w:rsid w:val="00F474D3"/>
    <w:pPr>
      <w:numPr>
        <w:ilvl w:val="2"/>
      </w:numPr>
    </w:pPr>
  </w:style>
  <w:style w:type="paragraph" w:customStyle="1" w:styleId="AODocTxtL3">
    <w:name w:val="AODocTxtL3"/>
    <w:basedOn w:val="AODocTxt"/>
    <w:rsid w:val="00F474D3"/>
    <w:pPr>
      <w:numPr>
        <w:ilvl w:val="3"/>
      </w:numPr>
    </w:pPr>
  </w:style>
  <w:style w:type="paragraph" w:customStyle="1" w:styleId="AODocTxtL4">
    <w:name w:val="AODocTxtL4"/>
    <w:basedOn w:val="AODocTxt"/>
    <w:rsid w:val="00F474D3"/>
    <w:pPr>
      <w:numPr>
        <w:ilvl w:val="4"/>
      </w:numPr>
    </w:pPr>
  </w:style>
  <w:style w:type="paragraph" w:customStyle="1" w:styleId="AODocTxtL5">
    <w:name w:val="AODocTxtL5"/>
    <w:basedOn w:val="AODocTxt"/>
    <w:rsid w:val="00F474D3"/>
    <w:pPr>
      <w:numPr>
        <w:ilvl w:val="5"/>
      </w:numPr>
    </w:pPr>
  </w:style>
  <w:style w:type="paragraph" w:customStyle="1" w:styleId="AODocTxtL6">
    <w:name w:val="AODocTxtL6"/>
    <w:basedOn w:val="AODocTxt"/>
    <w:rsid w:val="00F474D3"/>
    <w:pPr>
      <w:numPr>
        <w:ilvl w:val="6"/>
      </w:numPr>
    </w:pPr>
  </w:style>
  <w:style w:type="paragraph" w:customStyle="1" w:styleId="AODocTxtL7">
    <w:name w:val="AODocTxtL7"/>
    <w:basedOn w:val="AODocTxt"/>
    <w:rsid w:val="00F474D3"/>
    <w:pPr>
      <w:numPr>
        <w:ilvl w:val="7"/>
      </w:numPr>
    </w:pPr>
  </w:style>
  <w:style w:type="paragraph" w:customStyle="1" w:styleId="AODocTxtL8">
    <w:name w:val="AODocTxtL8"/>
    <w:basedOn w:val="AODocTxt"/>
    <w:rsid w:val="00F474D3"/>
    <w:pPr>
      <w:numPr>
        <w:ilvl w:val="8"/>
      </w:numPr>
    </w:pPr>
  </w:style>
  <w:style w:type="character" w:customStyle="1" w:styleId="AO1Char">
    <w:name w:val="AO(1) Char"/>
    <w:link w:val="AO1"/>
    <w:locked/>
    <w:rsid w:val="00F474D3"/>
    <w:rPr>
      <w:rFonts w:eastAsia="SimSun"/>
      <w:sz w:val="22"/>
      <w:szCs w:val="22"/>
      <w:lang w:val="en-GB"/>
    </w:rPr>
  </w:style>
  <w:style w:type="paragraph" w:customStyle="1" w:styleId="AO1">
    <w:name w:val="AO(1)"/>
    <w:basedOn w:val="Normal"/>
    <w:next w:val="AODocTxt"/>
    <w:link w:val="AO1Char"/>
    <w:rsid w:val="00F474D3"/>
    <w:pPr>
      <w:numPr>
        <w:numId w:val="32"/>
      </w:numPr>
      <w:spacing w:before="240" w:line="260" w:lineRule="atLeast"/>
      <w:jc w:val="both"/>
    </w:pPr>
    <w:rPr>
      <w:rFonts w:eastAsia="SimSun"/>
      <w:sz w:val="22"/>
      <w:szCs w:val="22"/>
      <w:lang w:val="en-GB"/>
    </w:rPr>
  </w:style>
  <w:style w:type="paragraph" w:customStyle="1" w:styleId="AOBullet">
    <w:name w:val="AOBullet"/>
    <w:basedOn w:val="Normal"/>
    <w:rsid w:val="00F474D3"/>
    <w:pPr>
      <w:numPr>
        <w:numId w:val="33"/>
      </w:numPr>
      <w:spacing w:before="240" w:line="260" w:lineRule="atLeast"/>
      <w:jc w:val="both"/>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F7A2-47AB-42DE-8DDC-68A911B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Grzegorz Maciej Konieczny</vt:lpstr>
    </vt:vector>
  </TitlesOfParts>
  <Company>Franklin Templeton Investments</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 AGEA persoane juridice</dc:title>
  <dc:creator>vnistor</dc:creator>
  <cp:lastModifiedBy>Valeriu Ionita</cp:lastModifiedBy>
  <cp:revision>2</cp:revision>
  <cp:lastPrinted>2015-02-27T08:53:00Z</cp:lastPrinted>
  <dcterms:created xsi:type="dcterms:W3CDTF">2018-09-07T06:27:00Z</dcterms:created>
  <dcterms:modified xsi:type="dcterms:W3CDTF">2018-09-07T06:27:00Z</dcterms:modified>
</cp:coreProperties>
</file>