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B4EA" w14:textId="77777777" w:rsidR="00F1004A" w:rsidRPr="00917CC0" w:rsidRDefault="00F1004A" w:rsidP="00F1004A">
      <w:pPr>
        <w:jc w:val="center"/>
        <w:rPr>
          <w:b/>
          <w:sz w:val="20"/>
          <w:szCs w:val="20"/>
          <w:lang w:val="ro-RO" w:eastAsia="ro-RO"/>
        </w:rPr>
      </w:pPr>
      <w:r w:rsidRPr="00917CC0">
        <w:rPr>
          <w:b/>
          <w:sz w:val="20"/>
          <w:szCs w:val="20"/>
          <w:lang w:val="ro-RO" w:eastAsia="ro-RO"/>
        </w:rPr>
        <w:t>Buletin de vot prin corespondenţă</w:t>
      </w:r>
    </w:p>
    <w:p w14:paraId="129C42DD" w14:textId="77777777" w:rsidR="00F1004A" w:rsidRPr="00917CC0" w:rsidRDefault="00F1004A" w:rsidP="00F1004A">
      <w:pPr>
        <w:jc w:val="center"/>
        <w:outlineLvl w:val="0"/>
        <w:rPr>
          <w:sz w:val="20"/>
          <w:szCs w:val="20"/>
          <w:lang w:val="ro-RO" w:eastAsia="ro-RO"/>
        </w:rPr>
      </w:pPr>
      <w:r w:rsidRPr="00917CC0">
        <w:rPr>
          <w:b/>
          <w:sz w:val="20"/>
          <w:szCs w:val="20"/>
          <w:lang w:val="ro-RO" w:eastAsia="ro-RO"/>
        </w:rPr>
        <w:t>pentru acţionari persoane juridice</w:t>
      </w:r>
    </w:p>
    <w:p w14:paraId="0FBDC133" w14:textId="77777777" w:rsidR="00F1004A" w:rsidRPr="00917CC0" w:rsidRDefault="00F1004A" w:rsidP="00F1004A">
      <w:pPr>
        <w:jc w:val="center"/>
        <w:outlineLvl w:val="0"/>
        <w:rPr>
          <w:sz w:val="20"/>
          <w:szCs w:val="20"/>
          <w:lang w:val="ro-RO" w:eastAsia="ro-RO"/>
        </w:rPr>
      </w:pPr>
      <w:r w:rsidRPr="00917CC0">
        <w:rPr>
          <w:sz w:val="20"/>
          <w:szCs w:val="20"/>
          <w:lang w:val="ro-RO" w:eastAsia="ro-RO"/>
        </w:rPr>
        <w:t xml:space="preserve">pentru Adunarea Generală Ordinară a Acţionarilor (AGOA) </w:t>
      </w:r>
    </w:p>
    <w:p w14:paraId="7DA97BBE" w14:textId="77777777" w:rsidR="00F1004A" w:rsidRPr="00917CC0" w:rsidRDefault="00F1004A" w:rsidP="00F1004A">
      <w:pPr>
        <w:jc w:val="center"/>
        <w:outlineLvl w:val="0"/>
        <w:rPr>
          <w:sz w:val="20"/>
          <w:szCs w:val="20"/>
          <w:lang w:val="ro-RO" w:eastAsia="ro-RO"/>
        </w:rPr>
      </w:pPr>
      <w:r w:rsidRPr="00917CC0">
        <w:rPr>
          <w:sz w:val="20"/>
          <w:szCs w:val="20"/>
          <w:lang w:val="ro-RO" w:eastAsia="ro-RO"/>
        </w:rPr>
        <w:t>Fondul Proprietatea S.A.</w:t>
      </w:r>
    </w:p>
    <w:p w14:paraId="3217FA57" w14:textId="1A1D0511" w:rsidR="006A456C" w:rsidRDefault="00F1004A" w:rsidP="006A456C">
      <w:pPr>
        <w:jc w:val="center"/>
        <w:rPr>
          <w:sz w:val="20"/>
          <w:szCs w:val="20"/>
          <w:lang w:val="ro-RO"/>
        </w:rPr>
      </w:pPr>
      <w:r w:rsidRPr="00917CC0">
        <w:rPr>
          <w:sz w:val="20"/>
          <w:szCs w:val="20"/>
          <w:lang w:val="ro-RO" w:eastAsia="ro-RO"/>
        </w:rPr>
        <w:t xml:space="preserve">din data de </w:t>
      </w:r>
      <w:r w:rsidR="00627F23">
        <w:rPr>
          <w:sz w:val="20"/>
          <w:szCs w:val="20"/>
          <w:lang w:val="ro-RO" w:eastAsia="ro-RO"/>
        </w:rPr>
        <w:t>4 septembrie</w:t>
      </w:r>
      <w:r w:rsidR="00627F23" w:rsidRPr="00B51377">
        <w:rPr>
          <w:sz w:val="20"/>
          <w:szCs w:val="20"/>
          <w:lang w:val="ro-RO" w:eastAsia="ro-RO"/>
        </w:rPr>
        <w:t xml:space="preserve"> </w:t>
      </w:r>
      <w:r w:rsidR="006A456C" w:rsidRPr="00A67586">
        <w:rPr>
          <w:sz w:val="20"/>
          <w:szCs w:val="20"/>
          <w:lang w:val="ro-RO"/>
        </w:rPr>
        <w:t>2019</w:t>
      </w:r>
    </w:p>
    <w:p w14:paraId="528C7EDE" w14:textId="77777777" w:rsidR="00F1004A" w:rsidRPr="00917CC0" w:rsidRDefault="00F1004A" w:rsidP="00F1004A">
      <w:pPr>
        <w:jc w:val="center"/>
        <w:rPr>
          <w:sz w:val="20"/>
          <w:szCs w:val="20"/>
          <w:lang w:val="ro-RO"/>
        </w:rPr>
      </w:pPr>
    </w:p>
    <w:p w14:paraId="72EBF2B9" w14:textId="77777777" w:rsidR="00F1004A" w:rsidRPr="00917CC0" w:rsidRDefault="00F1004A" w:rsidP="00F1004A">
      <w:pPr>
        <w:autoSpaceDE w:val="0"/>
        <w:autoSpaceDN w:val="0"/>
        <w:adjustRightInd w:val="0"/>
        <w:jc w:val="both"/>
        <w:rPr>
          <w:sz w:val="20"/>
          <w:szCs w:val="20"/>
          <w:lang w:val="ro-RO"/>
        </w:rPr>
      </w:pPr>
      <w:r w:rsidRPr="00917CC0">
        <w:rPr>
          <w:sz w:val="20"/>
          <w:szCs w:val="20"/>
          <w:lang w:val="ro-RO"/>
        </w:rPr>
        <w:t>Subscrisa, [_________________________________],</w:t>
      </w:r>
    </w:p>
    <w:p w14:paraId="7B40D33E" w14:textId="77777777" w:rsidR="00F1004A" w:rsidRPr="00917CC0" w:rsidRDefault="00F1004A" w:rsidP="00F1004A">
      <w:pPr>
        <w:autoSpaceDE w:val="0"/>
        <w:autoSpaceDN w:val="0"/>
        <w:adjustRightInd w:val="0"/>
        <w:jc w:val="both"/>
        <w:rPr>
          <w:sz w:val="20"/>
          <w:szCs w:val="20"/>
          <w:lang w:val="ro-RO"/>
        </w:rPr>
      </w:pPr>
      <w:r w:rsidRPr="00917CC0">
        <w:rPr>
          <w:color w:val="808080"/>
          <w:sz w:val="20"/>
          <w:szCs w:val="20"/>
          <w:lang w:val="ro-RO"/>
        </w:rPr>
        <w:t>(</w:t>
      </w:r>
      <w:r w:rsidRPr="00917CC0">
        <w:rPr>
          <w:b/>
          <w:color w:val="808080"/>
          <w:sz w:val="20"/>
          <w:szCs w:val="20"/>
          <w:lang w:val="ro-RO"/>
        </w:rPr>
        <w:t>ATENŢIE</w:t>
      </w:r>
      <w:r w:rsidRPr="00917CC0">
        <w:rPr>
          <w:color w:val="808080"/>
          <w:sz w:val="20"/>
          <w:szCs w:val="20"/>
          <w:lang w:val="ro-RO"/>
        </w:rPr>
        <w:t>! se va completa cu denumirea acţionarului persoană juridică)</w:t>
      </w:r>
    </w:p>
    <w:p w14:paraId="00F4E092" w14:textId="77777777" w:rsidR="00F1004A" w:rsidRPr="00917CC0" w:rsidRDefault="00F1004A" w:rsidP="00F1004A">
      <w:pPr>
        <w:autoSpaceDE w:val="0"/>
        <w:autoSpaceDN w:val="0"/>
        <w:adjustRightInd w:val="0"/>
        <w:jc w:val="both"/>
        <w:rPr>
          <w:sz w:val="20"/>
          <w:szCs w:val="20"/>
          <w:lang w:val="ro-RO"/>
        </w:rPr>
      </w:pPr>
    </w:p>
    <w:p w14:paraId="4D57FC02" w14:textId="77777777" w:rsidR="00F1004A" w:rsidRPr="00917CC0" w:rsidRDefault="00F1004A" w:rsidP="00F1004A">
      <w:pPr>
        <w:autoSpaceDE w:val="0"/>
        <w:autoSpaceDN w:val="0"/>
        <w:adjustRightInd w:val="0"/>
        <w:jc w:val="both"/>
        <w:rPr>
          <w:color w:val="808080"/>
          <w:sz w:val="20"/>
          <w:szCs w:val="20"/>
          <w:lang w:val="ro-RO"/>
        </w:rPr>
      </w:pPr>
      <w:r w:rsidRPr="00917CC0">
        <w:rPr>
          <w:sz w:val="20"/>
          <w:szCs w:val="20"/>
          <w:lang w:val="ro-RO"/>
        </w:rPr>
        <w:t>cu sediul social situat în [________________________________________], înmatriculată la Registrul Comerțului/entitate similară pentru persoane juridice nerezidente sub nr. [______________________]</w:t>
      </w:r>
      <w:r w:rsidRPr="00917CC0">
        <w:rPr>
          <w:sz w:val="20"/>
          <w:szCs w:val="20"/>
          <w:lang w:val="ro-RO" w:eastAsia="ro-RO"/>
        </w:rPr>
        <w:t xml:space="preserve">, </w:t>
      </w:r>
      <w:r w:rsidRPr="00917CC0">
        <w:rPr>
          <w:sz w:val="20"/>
          <w:szCs w:val="20"/>
          <w:lang w:val="ro-RO"/>
        </w:rPr>
        <w:t>cod unic de înregistrare/număr de înregistrare echivalent pentru persoanele juridice nerezidente [_______________________]</w:t>
      </w:r>
      <w:r w:rsidRPr="00917CC0">
        <w:rPr>
          <w:sz w:val="20"/>
          <w:szCs w:val="20"/>
          <w:lang w:val="ro-RO" w:eastAsia="ro-RO"/>
        </w:rPr>
        <w:t>,</w:t>
      </w:r>
    </w:p>
    <w:p w14:paraId="436BB0B2" w14:textId="77777777" w:rsidR="00F1004A" w:rsidRPr="00917CC0" w:rsidRDefault="00F1004A" w:rsidP="00F1004A">
      <w:pPr>
        <w:autoSpaceDE w:val="0"/>
        <w:autoSpaceDN w:val="0"/>
        <w:adjustRightInd w:val="0"/>
        <w:jc w:val="both"/>
        <w:rPr>
          <w:sz w:val="20"/>
          <w:szCs w:val="20"/>
          <w:lang w:val="ro-RO"/>
        </w:rPr>
      </w:pPr>
    </w:p>
    <w:p w14:paraId="1566650C" w14:textId="77777777" w:rsidR="00F1004A" w:rsidRPr="00917CC0" w:rsidRDefault="00F1004A" w:rsidP="00F1004A">
      <w:pPr>
        <w:autoSpaceDE w:val="0"/>
        <w:autoSpaceDN w:val="0"/>
        <w:adjustRightInd w:val="0"/>
        <w:jc w:val="both"/>
        <w:rPr>
          <w:sz w:val="20"/>
          <w:szCs w:val="20"/>
          <w:lang w:val="ro-RO"/>
        </w:rPr>
      </w:pPr>
      <w:r w:rsidRPr="00917CC0">
        <w:rPr>
          <w:sz w:val="20"/>
          <w:szCs w:val="20"/>
          <w:lang w:val="ro-RO"/>
        </w:rPr>
        <w:t>reprezentată legal prin [________________________]</w:t>
      </w:r>
    </w:p>
    <w:p w14:paraId="59ED74A2" w14:textId="77777777" w:rsidR="00F1004A" w:rsidRPr="00917CC0" w:rsidRDefault="00F1004A" w:rsidP="00F1004A">
      <w:pPr>
        <w:autoSpaceDE w:val="0"/>
        <w:autoSpaceDN w:val="0"/>
        <w:adjustRightInd w:val="0"/>
        <w:jc w:val="both"/>
        <w:rPr>
          <w:sz w:val="20"/>
          <w:szCs w:val="20"/>
          <w:lang w:val="ro-RO"/>
        </w:rPr>
      </w:pPr>
      <w:r w:rsidRPr="00917CC0">
        <w:rPr>
          <w:color w:val="808080"/>
          <w:sz w:val="20"/>
          <w:szCs w:val="20"/>
          <w:lang w:val="ro-RO"/>
        </w:rPr>
        <w:t>(</w:t>
      </w:r>
      <w:r w:rsidRPr="00917CC0">
        <w:rPr>
          <w:b/>
          <w:color w:val="808080"/>
          <w:sz w:val="20"/>
          <w:szCs w:val="20"/>
          <w:lang w:val="ro-RO"/>
        </w:rPr>
        <w:t>ATENŢIE</w:t>
      </w:r>
      <w:r w:rsidRPr="00917CC0">
        <w:rPr>
          <w:color w:val="808080"/>
          <w:sz w:val="20"/>
          <w:szCs w:val="20"/>
          <w:lang w:val="ro-RO"/>
        </w:rPr>
        <w:t>! se va completa cu numele şi prenumele reprezentantului legal al acţionarului persoană juridică, astfel cum apar acestea în documentele doveditoare ale calităţii de reprezentant),</w:t>
      </w:r>
    </w:p>
    <w:p w14:paraId="05A054E1" w14:textId="77777777" w:rsidR="00F1004A" w:rsidRPr="00917CC0" w:rsidRDefault="00F1004A" w:rsidP="00F1004A">
      <w:pPr>
        <w:autoSpaceDE w:val="0"/>
        <w:autoSpaceDN w:val="0"/>
        <w:adjustRightInd w:val="0"/>
        <w:jc w:val="both"/>
        <w:rPr>
          <w:sz w:val="20"/>
          <w:szCs w:val="20"/>
          <w:lang w:val="ro-RO"/>
        </w:rPr>
      </w:pPr>
    </w:p>
    <w:p w14:paraId="72E4F009" w14:textId="77777777" w:rsidR="00F1004A" w:rsidRPr="00917CC0" w:rsidRDefault="00F1004A" w:rsidP="00F1004A">
      <w:pPr>
        <w:autoSpaceDE w:val="0"/>
        <w:autoSpaceDN w:val="0"/>
        <w:adjustRightInd w:val="0"/>
        <w:jc w:val="both"/>
        <w:rPr>
          <w:sz w:val="20"/>
          <w:szCs w:val="20"/>
          <w:lang w:val="ro-RO"/>
        </w:rPr>
      </w:pPr>
      <w:r w:rsidRPr="00917CC0">
        <w:rPr>
          <w:sz w:val="20"/>
          <w:szCs w:val="20"/>
          <w:lang w:val="ro-RO"/>
        </w:rPr>
        <w:t xml:space="preserve">deţinător al unui număr de [____________________] acţiuni, reprezentând [____] % dintr-un total de [____________________] acţiuni emise de FONDUL PROPRIETATEA S.A., înmatriculată la Registrul Comerţului Bucureşti sub nr. </w:t>
      </w:r>
      <w:r w:rsidRPr="00917CC0">
        <w:rPr>
          <w:sz w:val="20"/>
          <w:szCs w:val="20"/>
          <w:lang w:val="ro-RO" w:eastAsia="ro-RO"/>
        </w:rPr>
        <w:t xml:space="preserve">J40/21901/28.12.2005, </w:t>
      </w:r>
      <w:r w:rsidRPr="00917CC0">
        <w:rPr>
          <w:sz w:val="20"/>
          <w:szCs w:val="20"/>
          <w:lang w:val="ro-RO"/>
        </w:rPr>
        <w:t xml:space="preserve">cod unic de înregistrare </w:t>
      </w:r>
      <w:r w:rsidRPr="00917CC0">
        <w:rPr>
          <w:sz w:val="20"/>
          <w:szCs w:val="20"/>
          <w:lang w:val="ro-RO" w:eastAsia="ro-RO"/>
        </w:rPr>
        <w:t xml:space="preserve">18253260, cu sediul social situat în strada Buzeşti, nr. 78-80, etaj 7, Sector 1, Bucureşti, cod 011017, România </w:t>
      </w:r>
      <w:r w:rsidRPr="00917CC0">
        <w:rPr>
          <w:sz w:val="20"/>
          <w:szCs w:val="20"/>
          <w:lang w:val="ro-RO"/>
        </w:rPr>
        <w:t>(</w:t>
      </w:r>
      <w:r w:rsidRPr="00917CC0">
        <w:rPr>
          <w:b/>
          <w:sz w:val="20"/>
          <w:szCs w:val="20"/>
          <w:lang w:val="ro-RO"/>
        </w:rPr>
        <w:t>Societatea</w:t>
      </w:r>
      <w:r w:rsidRPr="00917CC0">
        <w:rPr>
          <w:sz w:val="20"/>
          <w:szCs w:val="20"/>
          <w:lang w:val="ro-RO"/>
        </w:rPr>
        <w:t xml:space="preserve">), </w:t>
      </w:r>
    </w:p>
    <w:p w14:paraId="53D9813B" w14:textId="77777777" w:rsidR="00F1004A" w:rsidRPr="00917CC0" w:rsidRDefault="00F1004A" w:rsidP="00F1004A">
      <w:pPr>
        <w:autoSpaceDE w:val="0"/>
        <w:autoSpaceDN w:val="0"/>
        <w:adjustRightInd w:val="0"/>
        <w:jc w:val="both"/>
        <w:rPr>
          <w:sz w:val="20"/>
          <w:szCs w:val="20"/>
          <w:lang w:val="ro-RO"/>
        </w:rPr>
      </w:pPr>
    </w:p>
    <w:p w14:paraId="5A3F86EE" w14:textId="77777777" w:rsidR="00F1004A" w:rsidRPr="00917CC0" w:rsidRDefault="00F1004A" w:rsidP="00F1004A">
      <w:pPr>
        <w:autoSpaceDE w:val="0"/>
        <w:autoSpaceDN w:val="0"/>
        <w:adjustRightInd w:val="0"/>
        <w:jc w:val="both"/>
        <w:rPr>
          <w:sz w:val="20"/>
          <w:szCs w:val="20"/>
          <w:lang w:val="ro-RO" w:eastAsia="ro-RO"/>
        </w:rPr>
      </w:pPr>
      <w:r w:rsidRPr="00917CC0">
        <w:rPr>
          <w:sz w:val="20"/>
          <w:szCs w:val="20"/>
          <w:lang w:val="ro-RO"/>
        </w:rPr>
        <w:t>care ne conferă un număr de [___________________] drepturi de vot, reprezentând [____]% din capitalul social vărsat şi [____]% din totalul drepturilor de vot în AGOA,</w:t>
      </w:r>
    </w:p>
    <w:p w14:paraId="522831C6" w14:textId="77777777" w:rsidR="00F1004A" w:rsidRPr="00917CC0" w:rsidRDefault="00F1004A" w:rsidP="00F1004A">
      <w:pPr>
        <w:rPr>
          <w:sz w:val="20"/>
          <w:szCs w:val="20"/>
          <w:lang w:val="ro-RO"/>
        </w:rPr>
      </w:pPr>
    </w:p>
    <w:p w14:paraId="6B0A668C" w14:textId="1D6F12CA" w:rsidR="00F1004A" w:rsidRPr="00917CC0" w:rsidRDefault="00F1004A" w:rsidP="00F1004A">
      <w:pPr>
        <w:jc w:val="both"/>
        <w:rPr>
          <w:sz w:val="20"/>
          <w:szCs w:val="20"/>
          <w:lang w:val="ro-RO" w:eastAsia="ro-RO"/>
        </w:rPr>
      </w:pPr>
      <w:r w:rsidRPr="00917CC0">
        <w:rPr>
          <w:sz w:val="20"/>
          <w:szCs w:val="20"/>
          <w:lang w:val="ro-RO" w:eastAsia="ro-RO"/>
        </w:rPr>
        <w:t xml:space="preserve">având cunoştinţă de ordinea de zi a şedinţei AGOA Societăţii din data de </w:t>
      </w:r>
      <w:r w:rsidR="00627F23">
        <w:rPr>
          <w:sz w:val="20"/>
          <w:szCs w:val="20"/>
          <w:lang w:val="ro-RO" w:eastAsia="ro-RO"/>
        </w:rPr>
        <w:t>4 septembrie</w:t>
      </w:r>
      <w:r w:rsidR="00627F23" w:rsidRPr="00B51377">
        <w:rPr>
          <w:sz w:val="20"/>
          <w:szCs w:val="20"/>
          <w:lang w:val="ro-RO" w:eastAsia="ro-RO"/>
        </w:rPr>
        <w:t xml:space="preserve"> </w:t>
      </w:r>
      <w:r w:rsidR="006A456C">
        <w:rPr>
          <w:sz w:val="20"/>
          <w:szCs w:val="20"/>
          <w:lang w:val="ro-RO"/>
        </w:rPr>
        <w:t>2019</w:t>
      </w:r>
      <w:r w:rsidR="006A456C" w:rsidRPr="006F596B">
        <w:rPr>
          <w:sz w:val="20"/>
          <w:szCs w:val="20"/>
          <w:lang w:val="ro-RO" w:eastAsia="ro-RO"/>
        </w:rPr>
        <w:t xml:space="preserve">, ora </w:t>
      </w:r>
      <w:r w:rsidR="00627F23" w:rsidRPr="00000584">
        <w:rPr>
          <w:sz w:val="20"/>
          <w:szCs w:val="20"/>
          <w:lang w:val="ro-RO"/>
        </w:rPr>
        <w:t>1</w:t>
      </w:r>
      <w:r w:rsidR="006F3EF1">
        <w:rPr>
          <w:sz w:val="20"/>
          <w:szCs w:val="20"/>
          <w:lang w:val="ro-RO"/>
        </w:rPr>
        <w:t>2:0</w:t>
      </w:r>
      <w:r w:rsidR="00627F23" w:rsidRPr="00000584">
        <w:rPr>
          <w:sz w:val="20"/>
          <w:szCs w:val="20"/>
          <w:lang w:val="ro-RO"/>
        </w:rPr>
        <w:t xml:space="preserve">0 </w:t>
      </w:r>
      <w:r w:rsidRPr="00917CC0">
        <w:rPr>
          <w:sz w:val="20"/>
          <w:szCs w:val="20"/>
          <w:lang w:val="ro-RO"/>
        </w:rPr>
        <w:t>(ora României)</w:t>
      </w:r>
      <w:r w:rsidRPr="00917CC0">
        <w:rPr>
          <w:sz w:val="20"/>
          <w:szCs w:val="20"/>
          <w:lang w:val="ro-RO" w:eastAsia="ro-RO"/>
        </w:rPr>
        <w:t>, si de documentaţia şi materialele informative în legătură cu ordinea de zi respectivă, în conformitate cu Regulamentul ASF nr. 5/2018, prin acest vot prin corespondenţă înţeleg să îmi exprim votul pentru AGOA Societății ce va avea loc la Hotel „Radisson Blu”, Calea Victoriei, nr. 63-81, Sala Atlas, Sector 1, Bucureşti, Cod Postal 010065, România, după cum urmează:</w:t>
      </w:r>
    </w:p>
    <w:p w14:paraId="090CFF1A" w14:textId="77777777" w:rsidR="00F1004A" w:rsidRPr="00917CC0" w:rsidRDefault="00F1004A" w:rsidP="00F1004A">
      <w:pPr>
        <w:jc w:val="both"/>
        <w:rPr>
          <w:sz w:val="20"/>
          <w:szCs w:val="20"/>
          <w:lang w:val="ro-RO" w:eastAsia="ro-RO"/>
        </w:rPr>
      </w:pPr>
    </w:p>
    <w:p w14:paraId="1EF322A4" w14:textId="72D523B2" w:rsidR="00627F23" w:rsidRPr="00694255" w:rsidRDefault="00F1004A" w:rsidP="00627F23">
      <w:pPr>
        <w:pStyle w:val="ListParagraph"/>
        <w:numPr>
          <w:ilvl w:val="0"/>
          <w:numId w:val="1"/>
        </w:numPr>
        <w:autoSpaceDE w:val="0"/>
        <w:autoSpaceDN w:val="0"/>
        <w:ind w:left="360"/>
        <w:contextualSpacing w:val="0"/>
        <w:jc w:val="both"/>
        <w:rPr>
          <w:b/>
          <w:sz w:val="20"/>
          <w:szCs w:val="20"/>
          <w:lang w:val="ro-RO"/>
        </w:rPr>
      </w:pPr>
      <w:r w:rsidRPr="00917CC0">
        <w:rPr>
          <w:sz w:val="20"/>
          <w:szCs w:val="20"/>
          <w:lang w:val="ro-RO" w:eastAsia="ro-RO"/>
        </w:rPr>
        <w:t xml:space="preserve">Punctul 1 de pe ordinea de zi, respectiv, </w:t>
      </w:r>
      <w:r w:rsidR="00627F23" w:rsidRPr="00DB111F">
        <w:rPr>
          <w:sz w:val="20"/>
          <w:szCs w:val="20"/>
          <w:lang w:val="ro-RO"/>
        </w:rPr>
        <w:t xml:space="preserve">numirea a doi membri în Comitetul Reprezentanților Fondul Proprietatea S.A. ca urmare a expirării a două dintre mandate începând cu data de 29 septembrie 2019. Mandatele noilor membri sunt valabile pentru o perioadă de trei (3) ani începând cu data menționata mai sus, sub rezerva acceptării mandatului de către membri nou numiți. Propunerile acționarilor pentru cele două mandate care urmează să expire pot fi depuse până la data de 17 iulie 2019 la sediul social al Societății din București, Str. Buzești, nr. 78- 80, etaj 7, sector 1, cod poștal 011017 sau prin e-mail cu semnătură electronică extinsă încorporată conform Legii nr. 455/2001 privind semnătura electronică, la adresa </w:t>
      </w:r>
      <w:hyperlink r:id="rId7" w:history="1">
        <w:r w:rsidR="00627F23" w:rsidRPr="00DB111F">
          <w:rPr>
            <w:rStyle w:val="Hyperlink"/>
            <w:sz w:val="20"/>
            <w:szCs w:val="20"/>
            <w:lang w:val="ro-RO"/>
          </w:rPr>
          <w:t>office@fondulproprietatea.ro</w:t>
        </w:r>
      </w:hyperlink>
      <w:r w:rsidR="00627F23" w:rsidRPr="00DB111F">
        <w:rPr>
          <w:sz w:val="20"/>
          <w:szCs w:val="20"/>
          <w:lang w:val="ro-RO"/>
        </w:rPr>
        <w:t>. Fiecare candidat pentru Comitetul Reprezentanților trebuie să depună o copie a cărții de identitate, CV-ul care sa prezinte detalii ale activității profesionale curente, certificatul de cazier fiscal și certificatul de cazier judiciar sau declarația pe proprie răspundere, daca acesta nu este cetățean român. Lista cuprinzând informații cu privire la numele, localitatea de domiciliu, calificarea profesională, calitatea de acționar, cazierul fiscal și cazierul judiciar pentru fiecare candidat propus va fi publicată pe pagina oficială de internet a Societății și va fi actualizată zilnic, pe baza propunerilor primite.</w:t>
      </w:r>
    </w:p>
    <w:p w14:paraId="7084BF52" w14:textId="77777777" w:rsidR="00627F23" w:rsidRDefault="00627F23" w:rsidP="00627F23">
      <w:pPr>
        <w:pStyle w:val="ListParagraph"/>
        <w:autoSpaceDE w:val="0"/>
        <w:autoSpaceDN w:val="0"/>
        <w:ind w:left="360"/>
        <w:contextualSpacing w:val="0"/>
        <w:jc w:val="both"/>
        <w:rPr>
          <w:sz w:val="20"/>
          <w:szCs w:val="20"/>
          <w:lang w:val="ro-RO"/>
        </w:rPr>
      </w:pPr>
    </w:p>
    <w:p w14:paraId="2FACB383" w14:textId="77777777" w:rsidR="00627F23" w:rsidRDefault="00627F23" w:rsidP="00627F23">
      <w:pPr>
        <w:pStyle w:val="ListParagraph"/>
        <w:numPr>
          <w:ilvl w:val="0"/>
          <w:numId w:val="9"/>
        </w:numPr>
        <w:autoSpaceDE w:val="0"/>
        <w:autoSpaceDN w:val="0"/>
        <w:contextualSpacing w:val="0"/>
        <w:jc w:val="both"/>
        <w:rPr>
          <w:sz w:val="20"/>
          <w:szCs w:val="20"/>
          <w:lang w:val="ro-RO"/>
        </w:rPr>
      </w:pPr>
      <w:r w:rsidRPr="00DB111F">
        <w:rPr>
          <w:sz w:val="20"/>
          <w:szCs w:val="20"/>
          <w:lang w:val="ro-RO"/>
        </w:rPr>
        <w:t>Numirea unui membru al Comitetului Reprezentanților ca urmare a expirării mandatului domnului Sorin Mihai Mîndruțescu începând cu data de 29 septembrie 2019; mandatul noului membru este valabil pentru o perioadă de trei (3) ani și își va produce efectele începând cu data menționata mai sus, sub rezerva acceptării mandatului de către membrul nou numit (</w:t>
      </w:r>
      <w:r w:rsidRPr="00DB111F">
        <w:rPr>
          <w:i/>
          <w:sz w:val="20"/>
          <w:szCs w:val="20"/>
          <w:lang w:val="ro-RO"/>
        </w:rPr>
        <w:t>vot secret</w:t>
      </w:r>
      <w:r w:rsidRPr="00DB111F">
        <w:rPr>
          <w:sz w:val="20"/>
          <w:szCs w:val="20"/>
          <w:lang w:val="ro-RO"/>
        </w:rPr>
        <w:t>).</w:t>
      </w:r>
    </w:p>
    <w:p w14:paraId="0F6F72D9" w14:textId="77777777" w:rsidR="00627F23" w:rsidRDefault="00627F23" w:rsidP="00627F23">
      <w:pPr>
        <w:pStyle w:val="ListParagraph"/>
        <w:autoSpaceDE w:val="0"/>
        <w:autoSpaceDN w:val="0"/>
        <w:ind w:left="786"/>
        <w:contextualSpacing w:val="0"/>
        <w:jc w:val="both"/>
        <w:rPr>
          <w:sz w:val="20"/>
          <w:szCs w:val="20"/>
          <w:lang w:val="ro-RO"/>
        </w:rPr>
      </w:pPr>
    </w:p>
    <w:tbl>
      <w:tblPr>
        <w:tblW w:w="6065" w:type="dxa"/>
        <w:tblInd w:w="879" w:type="dxa"/>
        <w:tblLook w:val="04A0" w:firstRow="1" w:lastRow="0" w:firstColumn="1" w:lastColumn="0" w:noHBand="0" w:noVBand="1"/>
      </w:tblPr>
      <w:tblGrid>
        <w:gridCol w:w="2081"/>
        <w:gridCol w:w="1044"/>
        <w:gridCol w:w="1418"/>
        <w:gridCol w:w="1522"/>
      </w:tblGrid>
      <w:tr w:rsidR="00627F23" w:rsidRPr="004A4DD6" w14:paraId="35A63181" w14:textId="77777777" w:rsidTr="00C3275C">
        <w:trPr>
          <w:trHeight w:val="300"/>
        </w:trPr>
        <w:tc>
          <w:tcPr>
            <w:tcW w:w="2081" w:type="dxa"/>
            <w:tcBorders>
              <w:top w:val="single" w:sz="4" w:space="0" w:color="auto"/>
              <w:left w:val="single" w:sz="4" w:space="0" w:color="auto"/>
              <w:bottom w:val="single" w:sz="4" w:space="0" w:color="auto"/>
              <w:right w:val="single" w:sz="4" w:space="0" w:color="auto"/>
            </w:tcBorders>
          </w:tcPr>
          <w:p w14:paraId="09E90FC1" w14:textId="77777777" w:rsidR="00627F23" w:rsidRPr="004A4DD6" w:rsidRDefault="00627F23" w:rsidP="00962C93">
            <w:pPr>
              <w:jc w:val="both"/>
              <w:rPr>
                <w:color w:val="000000"/>
                <w:sz w:val="20"/>
                <w:szCs w:val="20"/>
              </w:rPr>
            </w:pPr>
          </w:p>
          <w:p w14:paraId="4D0E204D" w14:textId="77777777" w:rsidR="00627F23" w:rsidRPr="004A4DD6" w:rsidRDefault="00627F23" w:rsidP="00962C93">
            <w:pPr>
              <w:jc w:val="both"/>
              <w:rPr>
                <w:color w:val="000000"/>
                <w:sz w:val="20"/>
                <w:szCs w:val="20"/>
              </w:rPr>
            </w:pPr>
            <w:r w:rsidRPr="004A4DD6">
              <w:rPr>
                <w:color w:val="000000"/>
                <w:sz w:val="20"/>
                <w:szCs w:val="20"/>
              </w:rPr>
              <w:t>CANDIDAT</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04DD" w14:textId="77777777" w:rsidR="00627F23" w:rsidRPr="004A4DD6" w:rsidRDefault="00627F23" w:rsidP="00962C93">
            <w:pPr>
              <w:jc w:val="both"/>
              <w:rPr>
                <w:sz w:val="20"/>
                <w:szCs w:val="20"/>
                <w:lang w:val="ro-RO"/>
              </w:rPr>
            </w:pPr>
            <w:r w:rsidRPr="004A4DD6">
              <w:rPr>
                <w:sz w:val="20"/>
                <w:szCs w:val="20"/>
                <w:lang w:val="ro-RO"/>
              </w:rPr>
              <w:t> PENTRU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99526C" w14:textId="77777777" w:rsidR="00627F23" w:rsidRPr="004A4DD6" w:rsidRDefault="00627F23" w:rsidP="00962C93">
            <w:pPr>
              <w:jc w:val="both"/>
              <w:rPr>
                <w:sz w:val="20"/>
                <w:szCs w:val="20"/>
                <w:lang w:val="ro-RO"/>
              </w:rPr>
            </w:pPr>
            <w:r w:rsidRPr="004A4DD6">
              <w:rPr>
                <w:sz w:val="20"/>
                <w:szCs w:val="20"/>
                <w:lang w:val="ro-RO"/>
              </w:rPr>
              <w:t>ÎMPOTRIVĂ</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17FBE5A9" w14:textId="77777777" w:rsidR="00627F23" w:rsidRPr="004A4DD6" w:rsidRDefault="00627F23" w:rsidP="00962C93">
            <w:pPr>
              <w:jc w:val="both"/>
              <w:rPr>
                <w:sz w:val="20"/>
                <w:szCs w:val="20"/>
                <w:lang w:val="ro-RO"/>
              </w:rPr>
            </w:pPr>
            <w:r w:rsidRPr="004A4DD6">
              <w:rPr>
                <w:sz w:val="20"/>
                <w:szCs w:val="20"/>
                <w:lang w:val="ro-RO"/>
              </w:rPr>
              <w:t> ABȚINERE</w:t>
            </w:r>
          </w:p>
        </w:tc>
      </w:tr>
      <w:tr w:rsidR="00627F23" w:rsidRPr="004A4DD6" w14:paraId="27E33B68" w14:textId="77777777" w:rsidTr="00C3275C">
        <w:trPr>
          <w:trHeight w:val="300"/>
        </w:trPr>
        <w:tc>
          <w:tcPr>
            <w:tcW w:w="2081" w:type="dxa"/>
            <w:tcBorders>
              <w:top w:val="nil"/>
              <w:left w:val="single" w:sz="4" w:space="0" w:color="auto"/>
              <w:bottom w:val="single" w:sz="4" w:space="0" w:color="auto"/>
              <w:right w:val="single" w:sz="4" w:space="0" w:color="auto"/>
            </w:tcBorders>
          </w:tcPr>
          <w:p w14:paraId="43C5E2AD" w14:textId="6B949813" w:rsidR="00627F23" w:rsidRPr="004A4DD6" w:rsidRDefault="00C3275C" w:rsidP="00627F23">
            <w:pPr>
              <w:numPr>
                <w:ilvl w:val="0"/>
                <w:numId w:val="10"/>
              </w:numPr>
              <w:jc w:val="both"/>
              <w:rPr>
                <w:sz w:val="20"/>
                <w:szCs w:val="20"/>
                <w:lang w:val="ro-RO"/>
              </w:rPr>
            </w:pPr>
            <w:r w:rsidRPr="00EE79B1">
              <w:rPr>
                <w:sz w:val="20"/>
                <w:szCs w:val="20"/>
              </w:rPr>
              <w:t>FLORIAN MUNTEANU</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14:paraId="1995E543" w14:textId="77777777" w:rsidR="00627F23" w:rsidRPr="004A4DD6" w:rsidRDefault="00627F23" w:rsidP="00962C93">
            <w:pPr>
              <w:jc w:val="both"/>
              <w:rPr>
                <w:color w:val="000000"/>
                <w:sz w:val="20"/>
                <w:szCs w:val="20"/>
              </w:rPr>
            </w:pPr>
            <w:r w:rsidRPr="004A4DD6">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88E9B9" w14:textId="77777777" w:rsidR="00627F23" w:rsidRPr="004A4DD6" w:rsidRDefault="00627F23" w:rsidP="00962C93">
            <w:pPr>
              <w:jc w:val="both"/>
              <w:rPr>
                <w:color w:val="000000"/>
                <w:sz w:val="20"/>
                <w:szCs w:val="20"/>
              </w:rPr>
            </w:pPr>
            <w:r w:rsidRPr="004A4DD6">
              <w:rPr>
                <w:color w:val="000000"/>
                <w:sz w:val="20"/>
                <w:szCs w:val="20"/>
              </w:rPr>
              <w:t> </w:t>
            </w:r>
          </w:p>
        </w:tc>
        <w:tc>
          <w:tcPr>
            <w:tcW w:w="1522" w:type="dxa"/>
            <w:tcBorders>
              <w:top w:val="nil"/>
              <w:left w:val="nil"/>
              <w:bottom w:val="single" w:sz="4" w:space="0" w:color="auto"/>
              <w:right w:val="single" w:sz="4" w:space="0" w:color="auto"/>
            </w:tcBorders>
            <w:shd w:val="clear" w:color="auto" w:fill="auto"/>
            <w:noWrap/>
            <w:vAlign w:val="bottom"/>
            <w:hideMark/>
          </w:tcPr>
          <w:p w14:paraId="6D7B2264" w14:textId="77777777" w:rsidR="00627F23" w:rsidRPr="004A4DD6" w:rsidRDefault="00627F23" w:rsidP="00962C93">
            <w:pPr>
              <w:jc w:val="both"/>
              <w:rPr>
                <w:color w:val="000000"/>
                <w:sz w:val="20"/>
                <w:szCs w:val="20"/>
              </w:rPr>
            </w:pPr>
            <w:r w:rsidRPr="004A4DD6">
              <w:rPr>
                <w:color w:val="000000"/>
                <w:sz w:val="20"/>
                <w:szCs w:val="20"/>
              </w:rPr>
              <w:t> </w:t>
            </w:r>
          </w:p>
        </w:tc>
      </w:tr>
      <w:tr w:rsidR="00627F23" w:rsidRPr="004A4DD6" w14:paraId="3CD52C26" w14:textId="77777777" w:rsidTr="00C3275C">
        <w:trPr>
          <w:trHeight w:val="300"/>
        </w:trPr>
        <w:tc>
          <w:tcPr>
            <w:tcW w:w="2081" w:type="dxa"/>
            <w:tcBorders>
              <w:top w:val="nil"/>
              <w:left w:val="single" w:sz="4" w:space="0" w:color="auto"/>
              <w:bottom w:val="single" w:sz="4" w:space="0" w:color="auto"/>
              <w:right w:val="single" w:sz="4" w:space="0" w:color="auto"/>
            </w:tcBorders>
          </w:tcPr>
          <w:p w14:paraId="536ADFF8" w14:textId="5A56DF38" w:rsidR="00627F23" w:rsidRPr="004A4DD6" w:rsidRDefault="00C3275C" w:rsidP="00627F23">
            <w:pPr>
              <w:numPr>
                <w:ilvl w:val="0"/>
                <w:numId w:val="10"/>
              </w:numPr>
              <w:jc w:val="both"/>
              <w:rPr>
                <w:sz w:val="20"/>
                <w:szCs w:val="20"/>
                <w:lang w:val="ro-RO"/>
              </w:rPr>
            </w:pPr>
            <w:bookmarkStart w:id="0" w:name="_GoBack"/>
            <w:bookmarkEnd w:id="0"/>
            <w:r w:rsidRPr="00EE79B1">
              <w:rPr>
                <w:sz w:val="20"/>
                <w:szCs w:val="20"/>
              </w:rPr>
              <w:t>VIVIAN NICOLI</w:t>
            </w:r>
          </w:p>
        </w:tc>
        <w:tc>
          <w:tcPr>
            <w:tcW w:w="1044" w:type="dxa"/>
            <w:tcBorders>
              <w:top w:val="nil"/>
              <w:left w:val="single" w:sz="4" w:space="0" w:color="auto"/>
              <w:bottom w:val="single" w:sz="4" w:space="0" w:color="auto"/>
              <w:right w:val="single" w:sz="4" w:space="0" w:color="auto"/>
            </w:tcBorders>
            <w:shd w:val="clear" w:color="auto" w:fill="auto"/>
            <w:noWrap/>
            <w:vAlign w:val="bottom"/>
          </w:tcPr>
          <w:p w14:paraId="461F091B" w14:textId="77777777" w:rsidR="00627F23" w:rsidRPr="004A4DD6" w:rsidRDefault="00627F23" w:rsidP="00962C93">
            <w:pPr>
              <w:jc w:val="both"/>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14:paraId="2FAD2CBF" w14:textId="77777777" w:rsidR="00627F23" w:rsidRPr="004A4DD6" w:rsidRDefault="00627F23" w:rsidP="00962C93">
            <w:pPr>
              <w:jc w:val="both"/>
              <w:rPr>
                <w:color w:val="000000"/>
                <w:sz w:val="20"/>
                <w:szCs w:val="20"/>
              </w:rPr>
            </w:pPr>
          </w:p>
        </w:tc>
        <w:tc>
          <w:tcPr>
            <w:tcW w:w="1522" w:type="dxa"/>
            <w:tcBorders>
              <w:top w:val="nil"/>
              <w:left w:val="nil"/>
              <w:bottom w:val="single" w:sz="4" w:space="0" w:color="auto"/>
              <w:right w:val="single" w:sz="4" w:space="0" w:color="auto"/>
            </w:tcBorders>
            <w:shd w:val="clear" w:color="auto" w:fill="auto"/>
            <w:noWrap/>
            <w:vAlign w:val="bottom"/>
          </w:tcPr>
          <w:p w14:paraId="219A705C" w14:textId="77777777" w:rsidR="00627F23" w:rsidRPr="004A4DD6" w:rsidRDefault="00627F23" w:rsidP="00962C93">
            <w:pPr>
              <w:jc w:val="both"/>
              <w:rPr>
                <w:color w:val="000000"/>
                <w:sz w:val="20"/>
                <w:szCs w:val="20"/>
              </w:rPr>
            </w:pPr>
          </w:p>
        </w:tc>
      </w:tr>
    </w:tbl>
    <w:p w14:paraId="727E9F8A" w14:textId="75C75361" w:rsidR="00215253" w:rsidRDefault="00215253" w:rsidP="00215253">
      <w:pPr>
        <w:pStyle w:val="ListParagraph"/>
        <w:tabs>
          <w:tab w:val="left" w:pos="360"/>
        </w:tabs>
        <w:ind w:left="900"/>
        <w:jc w:val="both"/>
        <w:rPr>
          <w:sz w:val="20"/>
          <w:szCs w:val="20"/>
          <w:lang w:val="ro-RO"/>
        </w:rPr>
      </w:pPr>
      <w:bookmarkStart w:id="1" w:name="_Hlk12632867"/>
      <w:r w:rsidRPr="003161ED">
        <w:rPr>
          <w:i/>
          <w:sz w:val="20"/>
          <w:szCs w:val="20"/>
          <w:lang w:val="ro-RO" w:eastAsia="ro-RO"/>
        </w:rPr>
        <w:t>Notă:</w:t>
      </w:r>
      <w:r w:rsidR="0009256A">
        <w:rPr>
          <w:i/>
          <w:sz w:val="20"/>
          <w:szCs w:val="20"/>
          <w:lang w:val="ro-RO" w:eastAsia="ro-RO"/>
        </w:rPr>
        <w:t xml:space="preserve"> </w:t>
      </w:r>
      <w:r>
        <w:rPr>
          <w:i/>
          <w:sz w:val="20"/>
          <w:szCs w:val="20"/>
          <w:lang w:val="ro-RO" w:eastAsia="ro-RO"/>
        </w:rPr>
        <w:t xml:space="preserve">Vă rugăm votați </w:t>
      </w:r>
      <w:r w:rsidRPr="003161ED">
        <w:rPr>
          <w:i/>
          <w:sz w:val="20"/>
          <w:szCs w:val="20"/>
          <w:lang w:val="ro-RO" w:eastAsia="ro-RO"/>
        </w:rPr>
        <w:t>„PENTRU”</w:t>
      </w:r>
      <w:r>
        <w:rPr>
          <w:i/>
          <w:sz w:val="20"/>
          <w:szCs w:val="20"/>
          <w:lang w:val="ro-RO" w:eastAsia="ro-RO"/>
        </w:rPr>
        <w:t xml:space="preserve"> pentru un singur candidat. Exprimarea votului </w:t>
      </w:r>
      <w:r w:rsidRPr="003161ED">
        <w:rPr>
          <w:i/>
          <w:sz w:val="20"/>
          <w:szCs w:val="20"/>
          <w:lang w:val="ro-RO" w:eastAsia="ro-RO"/>
        </w:rPr>
        <w:t>„PENTRU”</w:t>
      </w:r>
      <w:r>
        <w:rPr>
          <w:i/>
          <w:sz w:val="20"/>
          <w:szCs w:val="20"/>
          <w:lang w:val="ro-RO" w:eastAsia="ro-RO"/>
        </w:rPr>
        <w:t xml:space="preserve"> pentru mai mult de un candidat va determina anularea votului potrivit </w:t>
      </w:r>
      <w:r w:rsidRPr="00FF216E">
        <w:rPr>
          <w:i/>
          <w:sz w:val="20"/>
          <w:szCs w:val="20"/>
          <w:lang w:val="ro-RO" w:eastAsia="ro-RO"/>
        </w:rPr>
        <w:t>Procedurii privind organizarea și desfășurarea Adunărilor Generale ale Acţionarilor, disponibilă pe pagina de internet a Societății începând cu data de 1 iulie 2019</w:t>
      </w:r>
      <w:r>
        <w:rPr>
          <w:i/>
          <w:sz w:val="20"/>
          <w:szCs w:val="20"/>
          <w:lang w:val="ro-RO" w:eastAsia="ro-RO"/>
        </w:rPr>
        <w:t>.</w:t>
      </w:r>
    </w:p>
    <w:bookmarkEnd w:id="1"/>
    <w:p w14:paraId="77938C69" w14:textId="77777777" w:rsidR="00215253" w:rsidRDefault="00215253" w:rsidP="00215253">
      <w:pPr>
        <w:pStyle w:val="ListParagraph"/>
        <w:autoSpaceDE w:val="0"/>
        <w:autoSpaceDN w:val="0"/>
        <w:ind w:left="786"/>
        <w:contextualSpacing w:val="0"/>
        <w:jc w:val="both"/>
        <w:rPr>
          <w:sz w:val="20"/>
          <w:szCs w:val="20"/>
          <w:lang w:val="ro-RO"/>
        </w:rPr>
      </w:pPr>
    </w:p>
    <w:p w14:paraId="7AAB150A" w14:textId="76B0CC1E" w:rsidR="00627F23" w:rsidRPr="00DB111F" w:rsidRDefault="00627F23" w:rsidP="00627F23">
      <w:pPr>
        <w:pStyle w:val="ListParagraph"/>
        <w:numPr>
          <w:ilvl w:val="0"/>
          <w:numId w:val="9"/>
        </w:numPr>
        <w:autoSpaceDE w:val="0"/>
        <w:autoSpaceDN w:val="0"/>
        <w:contextualSpacing w:val="0"/>
        <w:jc w:val="both"/>
        <w:rPr>
          <w:sz w:val="20"/>
          <w:szCs w:val="20"/>
          <w:lang w:val="ro-RO"/>
        </w:rPr>
      </w:pPr>
      <w:r w:rsidRPr="00DB111F">
        <w:rPr>
          <w:sz w:val="20"/>
          <w:szCs w:val="20"/>
          <w:lang w:val="ro-RO"/>
        </w:rPr>
        <w:t>Numirea unui membru al Comitetului Reprezentanților ca urmare a expirării mandatului domnului Mark Henry Gitenstein începând cu data de 29 septembrie 2019; mandatul noului membru este valabil pentru o perioadă de trei (3) ani și își va produce efectele începând cu data menționata mai sus, sub rezerva acceptării mandatului de către membrul nou numit (</w:t>
      </w:r>
      <w:r w:rsidRPr="00DB111F">
        <w:rPr>
          <w:i/>
          <w:sz w:val="20"/>
          <w:szCs w:val="20"/>
          <w:lang w:val="ro-RO"/>
        </w:rPr>
        <w:t>vot secret</w:t>
      </w:r>
      <w:r w:rsidRPr="00DB111F">
        <w:rPr>
          <w:sz w:val="20"/>
          <w:szCs w:val="20"/>
          <w:lang w:val="ro-RO"/>
        </w:rPr>
        <w:t>).</w:t>
      </w:r>
    </w:p>
    <w:p w14:paraId="10531719" w14:textId="77777777" w:rsidR="00627F23" w:rsidRDefault="00627F23" w:rsidP="00627F23">
      <w:pPr>
        <w:pStyle w:val="ListParagraph"/>
        <w:tabs>
          <w:tab w:val="left" w:pos="360"/>
        </w:tabs>
        <w:ind w:left="900"/>
        <w:jc w:val="both"/>
        <w:rPr>
          <w:sz w:val="20"/>
          <w:szCs w:val="20"/>
          <w:lang w:val="ro-RO"/>
        </w:rPr>
      </w:pPr>
    </w:p>
    <w:tbl>
      <w:tblPr>
        <w:tblW w:w="6087" w:type="dxa"/>
        <w:tblInd w:w="879" w:type="dxa"/>
        <w:tblLook w:val="04A0" w:firstRow="1" w:lastRow="0" w:firstColumn="1" w:lastColumn="0" w:noHBand="0" w:noVBand="1"/>
      </w:tblPr>
      <w:tblGrid>
        <w:gridCol w:w="2103"/>
        <w:gridCol w:w="1044"/>
        <w:gridCol w:w="1418"/>
        <w:gridCol w:w="1522"/>
      </w:tblGrid>
      <w:tr w:rsidR="00627F23" w:rsidRPr="004A4DD6" w14:paraId="2DAF8BB7" w14:textId="77777777" w:rsidTr="00C3275C">
        <w:trPr>
          <w:trHeight w:val="300"/>
        </w:trPr>
        <w:tc>
          <w:tcPr>
            <w:tcW w:w="2103" w:type="dxa"/>
            <w:tcBorders>
              <w:top w:val="single" w:sz="4" w:space="0" w:color="auto"/>
              <w:left w:val="single" w:sz="4" w:space="0" w:color="auto"/>
              <w:bottom w:val="single" w:sz="4" w:space="0" w:color="auto"/>
              <w:right w:val="single" w:sz="4" w:space="0" w:color="auto"/>
            </w:tcBorders>
          </w:tcPr>
          <w:p w14:paraId="5EA9D44D" w14:textId="77777777" w:rsidR="00627F23" w:rsidRPr="004A4DD6" w:rsidRDefault="00627F23" w:rsidP="00962C93">
            <w:pPr>
              <w:jc w:val="both"/>
              <w:rPr>
                <w:color w:val="000000"/>
                <w:sz w:val="20"/>
                <w:szCs w:val="20"/>
              </w:rPr>
            </w:pPr>
          </w:p>
          <w:p w14:paraId="34426CFC" w14:textId="77777777" w:rsidR="00627F23" w:rsidRPr="004A4DD6" w:rsidRDefault="00627F23" w:rsidP="00962C93">
            <w:pPr>
              <w:jc w:val="both"/>
              <w:rPr>
                <w:color w:val="000000"/>
                <w:sz w:val="20"/>
                <w:szCs w:val="20"/>
              </w:rPr>
            </w:pPr>
            <w:r w:rsidRPr="004A4DD6">
              <w:rPr>
                <w:color w:val="000000"/>
                <w:sz w:val="20"/>
                <w:szCs w:val="20"/>
              </w:rPr>
              <w:t>CANDIDAT</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BF4F" w14:textId="77777777" w:rsidR="00627F23" w:rsidRPr="004A4DD6" w:rsidRDefault="00627F23" w:rsidP="00962C93">
            <w:pPr>
              <w:jc w:val="both"/>
              <w:rPr>
                <w:sz w:val="20"/>
                <w:szCs w:val="20"/>
                <w:lang w:val="ro-RO"/>
              </w:rPr>
            </w:pPr>
            <w:r w:rsidRPr="004A4DD6">
              <w:rPr>
                <w:sz w:val="20"/>
                <w:szCs w:val="20"/>
                <w:lang w:val="ro-RO"/>
              </w:rPr>
              <w:t> PENTRU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C729A5" w14:textId="77777777" w:rsidR="00627F23" w:rsidRPr="004A4DD6" w:rsidRDefault="00627F23" w:rsidP="00962C93">
            <w:pPr>
              <w:jc w:val="both"/>
              <w:rPr>
                <w:sz w:val="20"/>
                <w:szCs w:val="20"/>
                <w:lang w:val="ro-RO"/>
              </w:rPr>
            </w:pPr>
            <w:r w:rsidRPr="004A4DD6">
              <w:rPr>
                <w:sz w:val="20"/>
                <w:szCs w:val="20"/>
                <w:lang w:val="ro-RO"/>
              </w:rPr>
              <w:t>ÎMPOTRIVĂ</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709560CD" w14:textId="77777777" w:rsidR="00627F23" w:rsidRPr="004A4DD6" w:rsidRDefault="00627F23" w:rsidP="00962C93">
            <w:pPr>
              <w:jc w:val="both"/>
              <w:rPr>
                <w:sz w:val="20"/>
                <w:szCs w:val="20"/>
                <w:lang w:val="ro-RO"/>
              </w:rPr>
            </w:pPr>
            <w:r w:rsidRPr="004A4DD6">
              <w:rPr>
                <w:sz w:val="20"/>
                <w:szCs w:val="20"/>
                <w:lang w:val="ro-RO"/>
              </w:rPr>
              <w:t> ABȚINERE</w:t>
            </w:r>
          </w:p>
        </w:tc>
      </w:tr>
      <w:tr w:rsidR="00627F23" w:rsidRPr="004A4DD6" w14:paraId="6FC7D116" w14:textId="77777777" w:rsidTr="00C3275C">
        <w:trPr>
          <w:trHeight w:val="300"/>
        </w:trPr>
        <w:tc>
          <w:tcPr>
            <w:tcW w:w="2103" w:type="dxa"/>
            <w:tcBorders>
              <w:top w:val="nil"/>
              <w:left w:val="single" w:sz="4" w:space="0" w:color="auto"/>
              <w:bottom w:val="single" w:sz="4" w:space="0" w:color="auto"/>
              <w:right w:val="single" w:sz="4" w:space="0" w:color="auto"/>
            </w:tcBorders>
          </w:tcPr>
          <w:p w14:paraId="428FAD0B" w14:textId="2A24CBFB" w:rsidR="00627F23" w:rsidRPr="004A4DD6" w:rsidRDefault="00C3275C" w:rsidP="0009256A">
            <w:pPr>
              <w:jc w:val="both"/>
              <w:rPr>
                <w:sz w:val="20"/>
                <w:szCs w:val="20"/>
                <w:lang w:val="ro-RO"/>
              </w:rPr>
            </w:pPr>
            <w:r w:rsidRPr="00EE79B1">
              <w:rPr>
                <w:sz w:val="20"/>
                <w:szCs w:val="20"/>
              </w:rPr>
              <w:t>MARK GITENSTEIN</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14:paraId="1CEE565D" w14:textId="77777777" w:rsidR="00627F23" w:rsidRPr="004A4DD6" w:rsidRDefault="00627F23" w:rsidP="00962C93">
            <w:pPr>
              <w:jc w:val="both"/>
              <w:rPr>
                <w:color w:val="000000"/>
                <w:sz w:val="20"/>
                <w:szCs w:val="20"/>
              </w:rPr>
            </w:pPr>
            <w:r w:rsidRPr="004A4DD6">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73FFAE" w14:textId="77777777" w:rsidR="00627F23" w:rsidRPr="004A4DD6" w:rsidRDefault="00627F23" w:rsidP="00962C93">
            <w:pPr>
              <w:jc w:val="both"/>
              <w:rPr>
                <w:color w:val="000000"/>
                <w:sz w:val="20"/>
                <w:szCs w:val="20"/>
              </w:rPr>
            </w:pPr>
            <w:r w:rsidRPr="004A4DD6">
              <w:rPr>
                <w:color w:val="000000"/>
                <w:sz w:val="20"/>
                <w:szCs w:val="20"/>
              </w:rPr>
              <w:t> </w:t>
            </w:r>
          </w:p>
        </w:tc>
        <w:tc>
          <w:tcPr>
            <w:tcW w:w="1522" w:type="dxa"/>
            <w:tcBorders>
              <w:top w:val="nil"/>
              <w:left w:val="nil"/>
              <w:bottom w:val="single" w:sz="4" w:space="0" w:color="auto"/>
              <w:right w:val="single" w:sz="4" w:space="0" w:color="auto"/>
            </w:tcBorders>
            <w:shd w:val="clear" w:color="auto" w:fill="auto"/>
            <w:noWrap/>
            <w:vAlign w:val="bottom"/>
            <w:hideMark/>
          </w:tcPr>
          <w:p w14:paraId="4324A481" w14:textId="77777777" w:rsidR="00627F23" w:rsidRPr="004A4DD6" w:rsidRDefault="00627F23" w:rsidP="00962C93">
            <w:pPr>
              <w:jc w:val="both"/>
              <w:rPr>
                <w:color w:val="000000"/>
                <w:sz w:val="20"/>
                <w:szCs w:val="20"/>
              </w:rPr>
            </w:pPr>
            <w:r w:rsidRPr="004A4DD6">
              <w:rPr>
                <w:color w:val="000000"/>
                <w:sz w:val="20"/>
                <w:szCs w:val="20"/>
              </w:rPr>
              <w:t> </w:t>
            </w:r>
          </w:p>
        </w:tc>
      </w:tr>
    </w:tbl>
    <w:p w14:paraId="22BE4ADE" w14:textId="0680DBD3" w:rsidR="00F1004A" w:rsidRDefault="00F1004A" w:rsidP="00627F23">
      <w:pPr>
        <w:pStyle w:val="ListParagraph"/>
        <w:ind w:left="360"/>
        <w:contextualSpacing w:val="0"/>
        <w:jc w:val="both"/>
        <w:rPr>
          <w:sz w:val="20"/>
          <w:szCs w:val="20"/>
          <w:lang w:val="ro-RO"/>
        </w:rPr>
      </w:pPr>
    </w:p>
    <w:p w14:paraId="43C8C714" w14:textId="2EFDDB76" w:rsidR="00627F23" w:rsidRPr="00CE27A1" w:rsidRDefault="00F1004A" w:rsidP="00627F23">
      <w:pPr>
        <w:pStyle w:val="ListParagraph"/>
        <w:numPr>
          <w:ilvl w:val="0"/>
          <w:numId w:val="1"/>
        </w:numPr>
        <w:autoSpaceDE w:val="0"/>
        <w:autoSpaceDN w:val="0"/>
        <w:ind w:left="360"/>
        <w:contextualSpacing w:val="0"/>
        <w:jc w:val="both"/>
        <w:rPr>
          <w:sz w:val="20"/>
          <w:szCs w:val="20"/>
          <w:lang w:val="ro-RO"/>
        </w:rPr>
      </w:pPr>
      <w:r w:rsidRPr="00AF210D">
        <w:rPr>
          <w:sz w:val="20"/>
          <w:szCs w:val="20"/>
          <w:lang w:val="ro-RO" w:eastAsia="ro-RO"/>
        </w:rPr>
        <w:t xml:space="preserve">Pentru punctul </w:t>
      </w:r>
      <w:r w:rsidR="006A456C" w:rsidRPr="00AF210D">
        <w:rPr>
          <w:sz w:val="20"/>
          <w:szCs w:val="20"/>
          <w:lang w:val="ro-RO" w:eastAsia="ro-RO"/>
        </w:rPr>
        <w:t>2</w:t>
      </w:r>
      <w:r w:rsidRPr="00AF210D">
        <w:rPr>
          <w:sz w:val="20"/>
          <w:szCs w:val="20"/>
          <w:lang w:val="ro-RO" w:eastAsia="ro-RO"/>
        </w:rPr>
        <w:t xml:space="preserve"> de pe ordinea de zi, </w:t>
      </w:r>
      <w:r w:rsidR="00AF210D" w:rsidRPr="00A55AF6">
        <w:rPr>
          <w:sz w:val="20"/>
          <w:szCs w:val="20"/>
          <w:lang w:val="ro-RO" w:eastAsia="ro-RO"/>
        </w:rPr>
        <w:t xml:space="preserve">respectiv, </w:t>
      </w:r>
      <w:r w:rsidR="00627F23" w:rsidRPr="00551628">
        <w:rPr>
          <w:sz w:val="20"/>
          <w:szCs w:val="20"/>
          <w:lang w:val="ro-RO"/>
        </w:rPr>
        <w:t>numirea Deloitte Audit S.R.L., cu sediul social în București, Sector 1, Calea Grivitei nr. 84-98 si 100-102, The Mark Building, etajele 8 si 9, înregistrată la Registrul Comerțului sub nr. J40/6775/1995, Cod de Înregistrare Fiscală RO7756924, în calitate de auditor financiar al Fondul Proprietatea S.A., stabilind durata contractului de audit financiar pentru perioada cuprinsă între data aprobării acestei hotărâri și 31 august 2021; stabilirea obiectului contractului de audit financiar: auditarea situațiilor financiare ale Fondul Proprietatea S.A. pentru anul financiar 2020 întocmite în conformitate cu Standardele Internaționale de Raportare Financiară astfel cum au fost adoptate de Uniunea Europeana, inclusiv revizuirea situatiilor financiare de catre Deloitte UK și stabilirea nivelului de remunerare al acestuia pentru serviciile de audit financiar descrise mai sus la un nivel maxim (fără TVA) de: 78.500 EUR + 9.800</w:t>
      </w:r>
      <w:r w:rsidR="00627F23" w:rsidRPr="00551628">
        <w:rPr>
          <w:rFonts w:eastAsia="Calibri"/>
          <w:sz w:val="20"/>
          <w:szCs w:val="20"/>
          <w:lang w:val="ro-RO"/>
        </w:rPr>
        <w:t xml:space="preserve"> </w:t>
      </w:r>
      <w:r w:rsidR="00627F23" w:rsidRPr="00551628">
        <w:rPr>
          <w:sz w:val="20"/>
          <w:szCs w:val="20"/>
          <w:lang w:val="ro-RO"/>
        </w:rPr>
        <w:t>GBP pentru auditarea situațiilor financiare aferente anului 2020 menționate mai sus. (</w:t>
      </w:r>
      <w:r w:rsidR="00627F23" w:rsidRPr="00551628">
        <w:rPr>
          <w:i/>
          <w:sz w:val="20"/>
          <w:szCs w:val="20"/>
          <w:lang w:val="ro-RO"/>
        </w:rPr>
        <w:t>vot secret</w:t>
      </w:r>
      <w:r w:rsidR="00627F23" w:rsidRPr="00551628">
        <w:rPr>
          <w:sz w:val="20"/>
          <w:szCs w:val="20"/>
          <w:lang w:val="ro-RO"/>
        </w:rPr>
        <w:t>).</w:t>
      </w:r>
    </w:p>
    <w:p w14:paraId="088A126D" w14:textId="77777777" w:rsidR="00627F23" w:rsidRPr="003161ED" w:rsidRDefault="00627F23" w:rsidP="00627F23">
      <w:pPr>
        <w:pStyle w:val="ListParagraph"/>
        <w:tabs>
          <w:tab w:val="left" w:pos="360"/>
        </w:tabs>
        <w:ind w:left="900"/>
        <w:jc w:val="both"/>
        <w:rPr>
          <w:sz w:val="20"/>
          <w:szCs w:val="20"/>
          <w:lang w:val="ro-RO"/>
        </w:rPr>
      </w:pPr>
    </w:p>
    <w:tbl>
      <w:tblPr>
        <w:tblW w:w="0" w:type="auto"/>
        <w:tblInd w:w="879" w:type="dxa"/>
        <w:tblLook w:val="04A0" w:firstRow="1" w:lastRow="0" w:firstColumn="1" w:lastColumn="0" w:noHBand="0" w:noVBand="1"/>
      </w:tblPr>
      <w:tblGrid>
        <w:gridCol w:w="1127"/>
        <w:gridCol w:w="1439"/>
        <w:gridCol w:w="1359"/>
      </w:tblGrid>
      <w:tr w:rsidR="00627F23" w:rsidRPr="003161ED" w14:paraId="2A3C1AA9" w14:textId="77777777" w:rsidTr="00962C93">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19001" w14:textId="77777777" w:rsidR="00627F23" w:rsidRPr="003161ED" w:rsidRDefault="00627F23" w:rsidP="00962C93">
            <w:pPr>
              <w:jc w:val="both"/>
              <w:rPr>
                <w:sz w:val="20"/>
                <w:szCs w:val="20"/>
                <w:lang w:val="ro-RO"/>
              </w:rPr>
            </w:pPr>
            <w:r w:rsidRPr="003161ED">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52E36E0" w14:textId="77777777" w:rsidR="00627F23" w:rsidRPr="003161ED" w:rsidRDefault="00627F23" w:rsidP="00962C93">
            <w:pPr>
              <w:jc w:val="both"/>
              <w:rPr>
                <w:sz w:val="20"/>
                <w:szCs w:val="20"/>
                <w:lang w:val="ro-RO"/>
              </w:rPr>
            </w:pPr>
            <w:r w:rsidRPr="003161ED">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8FC1846" w14:textId="77777777" w:rsidR="00627F23" w:rsidRPr="003161ED" w:rsidRDefault="00627F23" w:rsidP="00962C93">
            <w:pPr>
              <w:jc w:val="both"/>
              <w:rPr>
                <w:sz w:val="20"/>
                <w:szCs w:val="20"/>
                <w:lang w:val="ro-RO"/>
              </w:rPr>
            </w:pPr>
            <w:r w:rsidRPr="003161ED">
              <w:rPr>
                <w:sz w:val="20"/>
                <w:szCs w:val="20"/>
                <w:lang w:val="ro-RO"/>
              </w:rPr>
              <w:t> ABȚINERE</w:t>
            </w:r>
          </w:p>
        </w:tc>
      </w:tr>
      <w:tr w:rsidR="00627F23" w:rsidRPr="003161ED" w14:paraId="3821691E" w14:textId="77777777" w:rsidTr="00962C9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ED78814" w14:textId="77777777" w:rsidR="00627F23" w:rsidRPr="003161ED" w:rsidRDefault="00627F23" w:rsidP="00962C93">
            <w:pPr>
              <w:jc w:val="both"/>
              <w:rPr>
                <w:sz w:val="20"/>
                <w:szCs w:val="20"/>
                <w:lang w:val="ro-RO"/>
              </w:rPr>
            </w:pPr>
            <w:r w:rsidRPr="003161ED">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D8C5A6F" w14:textId="77777777" w:rsidR="00627F23" w:rsidRPr="003161ED" w:rsidRDefault="00627F23" w:rsidP="00962C93">
            <w:pPr>
              <w:jc w:val="both"/>
              <w:rPr>
                <w:sz w:val="20"/>
                <w:szCs w:val="20"/>
                <w:lang w:val="ro-RO"/>
              </w:rPr>
            </w:pPr>
            <w:r w:rsidRPr="003161ED">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C760EC4" w14:textId="77777777" w:rsidR="00627F23" w:rsidRPr="003161ED" w:rsidRDefault="00627F23" w:rsidP="00962C93">
            <w:pPr>
              <w:jc w:val="both"/>
              <w:rPr>
                <w:sz w:val="20"/>
                <w:szCs w:val="20"/>
                <w:lang w:val="ro-RO"/>
              </w:rPr>
            </w:pPr>
            <w:r w:rsidRPr="003161ED">
              <w:rPr>
                <w:sz w:val="20"/>
                <w:szCs w:val="20"/>
                <w:lang w:val="ro-RO"/>
              </w:rPr>
              <w:t> </w:t>
            </w:r>
          </w:p>
        </w:tc>
      </w:tr>
    </w:tbl>
    <w:p w14:paraId="60B8D268" w14:textId="77777777" w:rsidR="00627F23" w:rsidRDefault="00627F23" w:rsidP="00627F23">
      <w:pPr>
        <w:pStyle w:val="ListParagraph"/>
        <w:ind w:left="360"/>
        <w:contextualSpacing w:val="0"/>
        <w:jc w:val="both"/>
        <w:rPr>
          <w:sz w:val="20"/>
          <w:szCs w:val="20"/>
          <w:lang w:val="ro-RO"/>
        </w:rPr>
      </w:pPr>
    </w:p>
    <w:p w14:paraId="30FC7D1C" w14:textId="77777777" w:rsidR="00627F23" w:rsidRPr="00551628" w:rsidRDefault="00F1004A" w:rsidP="00627F23">
      <w:pPr>
        <w:pStyle w:val="ListParagraph"/>
        <w:numPr>
          <w:ilvl w:val="0"/>
          <w:numId w:val="1"/>
        </w:numPr>
        <w:autoSpaceDE w:val="0"/>
        <w:autoSpaceDN w:val="0"/>
        <w:ind w:left="360"/>
        <w:contextualSpacing w:val="0"/>
        <w:jc w:val="both"/>
        <w:rPr>
          <w:sz w:val="20"/>
          <w:szCs w:val="20"/>
          <w:lang w:val="ro-RO"/>
        </w:rPr>
      </w:pPr>
      <w:r w:rsidRPr="00AF210D">
        <w:rPr>
          <w:sz w:val="20"/>
          <w:szCs w:val="20"/>
          <w:lang w:val="ro-RO" w:eastAsia="ro-RO"/>
        </w:rPr>
        <w:t xml:space="preserve">Pentru punctul </w:t>
      </w:r>
      <w:r w:rsidR="00AF210D" w:rsidRPr="00AF210D">
        <w:rPr>
          <w:sz w:val="20"/>
          <w:szCs w:val="20"/>
          <w:lang w:val="ro-RO" w:eastAsia="ro-RO"/>
        </w:rPr>
        <w:t>3</w:t>
      </w:r>
      <w:r w:rsidRPr="00AF210D">
        <w:rPr>
          <w:sz w:val="20"/>
          <w:szCs w:val="20"/>
          <w:lang w:val="ro-RO" w:eastAsia="ro-RO"/>
        </w:rPr>
        <w:t xml:space="preserve"> de pe ordinea de zi, respectiv, </w:t>
      </w:r>
      <w:r w:rsidR="00627F23" w:rsidRPr="00551628">
        <w:rPr>
          <w:sz w:val="20"/>
          <w:szCs w:val="20"/>
          <w:lang w:val="ro-RO"/>
        </w:rPr>
        <w:t xml:space="preserve">în conformitate cu articolul 176 alin. (1) din Regulamentul nr. 5/2018, aprobarea datei de </w:t>
      </w:r>
      <w:r w:rsidR="00627F23" w:rsidRPr="00551628">
        <w:rPr>
          <w:b/>
          <w:sz w:val="20"/>
          <w:szCs w:val="20"/>
          <w:lang w:val="ro-RO"/>
        </w:rPr>
        <w:t>25 septembrie 2019</w:t>
      </w:r>
      <w:r w:rsidR="00627F23" w:rsidRPr="00551628">
        <w:rPr>
          <w:sz w:val="20"/>
          <w:szCs w:val="20"/>
          <w:lang w:val="ro-RO"/>
        </w:rPr>
        <w:t xml:space="preserve"> ca </w:t>
      </w:r>
      <w:r w:rsidR="00627F23" w:rsidRPr="00551628">
        <w:rPr>
          <w:b/>
          <w:sz w:val="20"/>
          <w:szCs w:val="20"/>
          <w:lang w:val="ro-RO"/>
        </w:rPr>
        <w:t>Ex – Date</w:t>
      </w:r>
      <w:r w:rsidR="00627F23" w:rsidRPr="00551628">
        <w:rPr>
          <w:sz w:val="20"/>
          <w:szCs w:val="20"/>
          <w:lang w:val="ro-RO"/>
        </w:rPr>
        <w:t xml:space="preserve">, calculată în conformitate cu prevederile articolului 2 alin. (2) litera (l) din Regulamentul nr. 5/2018, și a datei de </w:t>
      </w:r>
      <w:r w:rsidR="00627F23" w:rsidRPr="00551628">
        <w:rPr>
          <w:b/>
          <w:sz w:val="20"/>
          <w:szCs w:val="20"/>
          <w:lang w:val="ro-RO"/>
        </w:rPr>
        <w:t>26 septembrie 2019</w:t>
      </w:r>
      <w:r w:rsidR="00627F23" w:rsidRPr="00551628">
        <w:rPr>
          <w:sz w:val="20"/>
          <w:szCs w:val="20"/>
          <w:lang w:val="ro-RO"/>
        </w:rPr>
        <w:t xml:space="preserve"> ca </w:t>
      </w:r>
      <w:r w:rsidR="00627F23" w:rsidRPr="00551628">
        <w:rPr>
          <w:b/>
          <w:sz w:val="20"/>
          <w:szCs w:val="20"/>
          <w:lang w:val="ro-RO"/>
        </w:rPr>
        <w:t>Dată de Înregistrare</w:t>
      </w:r>
      <w:r w:rsidR="00627F23" w:rsidRPr="00551628">
        <w:rPr>
          <w:sz w:val="20"/>
          <w:szCs w:val="20"/>
          <w:lang w:val="ro-RO"/>
        </w:rPr>
        <w:t xml:space="preserve">, calculată în conformitate cu prevederile articolului 86 alin. (1) din Legea Emitenților. </w:t>
      </w:r>
    </w:p>
    <w:p w14:paraId="61586F17" w14:textId="77777777" w:rsidR="00627F23" w:rsidRPr="00551628" w:rsidRDefault="00627F23" w:rsidP="00627F23">
      <w:pPr>
        <w:pStyle w:val="ListParagraph"/>
        <w:autoSpaceDE w:val="0"/>
        <w:autoSpaceDN w:val="0"/>
        <w:ind w:left="426"/>
        <w:jc w:val="both"/>
        <w:rPr>
          <w:sz w:val="20"/>
          <w:szCs w:val="20"/>
          <w:lang w:val="ro-RO"/>
        </w:rPr>
      </w:pPr>
    </w:p>
    <w:p w14:paraId="18AAAFFB" w14:textId="77777777" w:rsidR="00627F23" w:rsidRPr="00551628" w:rsidRDefault="00627F23" w:rsidP="00627F23">
      <w:pPr>
        <w:pStyle w:val="ListParagraph"/>
        <w:autoSpaceDE w:val="0"/>
        <w:autoSpaceDN w:val="0"/>
        <w:ind w:left="426"/>
        <w:jc w:val="both"/>
        <w:rPr>
          <w:sz w:val="20"/>
          <w:szCs w:val="20"/>
          <w:lang w:val="ro-RO"/>
        </w:rPr>
      </w:pPr>
      <w:r w:rsidRPr="00551628">
        <w:rPr>
          <w:sz w:val="20"/>
          <w:szCs w:val="20"/>
          <w:lang w:val="ro-RO"/>
        </w:rPr>
        <w:t xml:space="preserve">Întrucât nu sunt aplicabile acestei AGOA, acționarii nu vor decide asupra celorlalte aspecte descrise de articolul 176 alin. (1) din Regulamentul nr. 5/2018, cum ar fi data participării garantate și data plății. </w:t>
      </w:r>
    </w:p>
    <w:p w14:paraId="672DF5DD" w14:textId="77777777" w:rsidR="00627F23" w:rsidRPr="00551628" w:rsidRDefault="00627F23" w:rsidP="00627F23">
      <w:pPr>
        <w:pStyle w:val="ListParagraph"/>
        <w:autoSpaceDE w:val="0"/>
        <w:autoSpaceDN w:val="0"/>
        <w:ind w:left="360"/>
        <w:contextualSpacing w:val="0"/>
        <w:jc w:val="both"/>
        <w:rPr>
          <w:sz w:val="20"/>
          <w:szCs w:val="20"/>
          <w:lang w:val="ro-RO"/>
        </w:rPr>
      </w:pPr>
    </w:p>
    <w:tbl>
      <w:tblPr>
        <w:tblW w:w="0" w:type="auto"/>
        <w:tblInd w:w="879" w:type="dxa"/>
        <w:tblLook w:val="04A0" w:firstRow="1" w:lastRow="0" w:firstColumn="1" w:lastColumn="0" w:noHBand="0" w:noVBand="1"/>
      </w:tblPr>
      <w:tblGrid>
        <w:gridCol w:w="1127"/>
        <w:gridCol w:w="1439"/>
        <w:gridCol w:w="1359"/>
      </w:tblGrid>
      <w:tr w:rsidR="00627F23" w:rsidRPr="00551628" w14:paraId="74F756B9" w14:textId="77777777" w:rsidTr="00962C93">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D9500" w14:textId="77777777" w:rsidR="00627F23" w:rsidRPr="00551628" w:rsidRDefault="00627F23" w:rsidP="00962C93">
            <w:pPr>
              <w:jc w:val="both"/>
              <w:rPr>
                <w:sz w:val="20"/>
                <w:szCs w:val="20"/>
                <w:lang w:val="ro-RO"/>
              </w:rPr>
            </w:pPr>
            <w:r w:rsidRPr="00551628">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5A9D72C" w14:textId="77777777" w:rsidR="00627F23" w:rsidRPr="00551628" w:rsidRDefault="00627F23" w:rsidP="00962C93">
            <w:pPr>
              <w:jc w:val="both"/>
              <w:rPr>
                <w:sz w:val="20"/>
                <w:szCs w:val="20"/>
                <w:lang w:val="ro-RO"/>
              </w:rPr>
            </w:pPr>
            <w:r w:rsidRPr="00551628">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FB09956" w14:textId="77777777" w:rsidR="00627F23" w:rsidRPr="00551628" w:rsidRDefault="00627F23" w:rsidP="00962C93">
            <w:pPr>
              <w:jc w:val="both"/>
              <w:rPr>
                <w:sz w:val="20"/>
                <w:szCs w:val="20"/>
                <w:lang w:val="ro-RO"/>
              </w:rPr>
            </w:pPr>
            <w:r w:rsidRPr="00551628">
              <w:rPr>
                <w:sz w:val="20"/>
                <w:szCs w:val="20"/>
                <w:lang w:val="ro-RO"/>
              </w:rPr>
              <w:t> ABȚINERE</w:t>
            </w:r>
          </w:p>
        </w:tc>
      </w:tr>
      <w:tr w:rsidR="00627F23" w:rsidRPr="00551628" w14:paraId="0058EDB9" w14:textId="77777777" w:rsidTr="00962C9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FC6F948" w14:textId="77777777" w:rsidR="00627F23" w:rsidRPr="00551628" w:rsidRDefault="00627F23" w:rsidP="00962C93">
            <w:pPr>
              <w:jc w:val="both"/>
              <w:rPr>
                <w:sz w:val="20"/>
                <w:szCs w:val="20"/>
                <w:lang w:val="ro-RO"/>
              </w:rPr>
            </w:pPr>
            <w:r w:rsidRPr="00551628">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F562596" w14:textId="77777777" w:rsidR="00627F23" w:rsidRPr="00551628" w:rsidRDefault="00627F23" w:rsidP="00962C93">
            <w:pPr>
              <w:jc w:val="both"/>
              <w:rPr>
                <w:sz w:val="20"/>
                <w:szCs w:val="20"/>
                <w:lang w:val="ro-RO"/>
              </w:rPr>
            </w:pPr>
            <w:r w:rsidRPr="00551628">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6ECAA95" w14:textId="77777777" w:rsidR="00627F23" w:rsidRPr="00551628" w:rsidRDefault="00627F23" w:rsidP="00962C93">
            <w:pPr>
              <w:jc w:val="both"/>
              <w:rPr>
                <w:sz w:val="20"/>
                <w:szCs w:val="20"/>
                <w:lang w:val="ro-RO"/>
              </w:rPr>
            </w:pPr>
            <w:r w:rsidRPr="00551628">
              <w:rPr>
                <w:sz w:val="20"/>
                <w:szCs w:val="20"/>
                <w:lang w:val="ro-RO"/>
              </w:rPr>
              <w:t> </w:t>
            </w:r>
          </w:p>
        </w:tc>
      </w:tr>
    </w:tbl>
    <w:p w14:paraId="4B2A620F" w14:textId="5BD90E0A" w:rsidR="00F1004A" w:rsidRPr="00917CC0" w:rsidRDefault="00F1004A" w:rsidP="00627F23">
      <w:pPr>
        <w:pStyle w:val="ListParagraph"/>
        <w:autoSpaceDE w:val="0"/>
        <w:autoSpaceDN w:val="0"/>
        <w:ind w:left="360"/>
        <w:contextualSpacing w:val="0"/>
        <w:jc w:val="both"/>
        <w:rPr>
          <w:sz w:val="20"/>
          <w:szCs w:val="20"/>
          <w:lang w:val="ro-RO"/>
        </w:rPr>
      </w:pPr>
    </w:p>
    <w:p w14:paraId="726D38C3" w14:textId="77777777" w:rsidR="00627F23" w:rsidRPr="00551628" w:rsidRDefault="00F1004A" w:rsidP="00627F23">
      <w:pPr>
        <w:pStyle w:val="ListParagraph"/>
        <w:numPr>
          <w:ilvl w:val="0"/>
          <w:numId w:val="1"/>
        </w:numPr>
        <w:autoSpaceDE w:val="0"/>
        <w:autoSpaceDN w:val="0"/>
        <w:ind w:left="360"/>
        <w:contextualSpacing w:val="0"/>
        <w:jc w:val="both"/>
        <w:rPr>
          <w:sz w:val="20"/>
          <w:szCs w:val="20"/>
          <w:lang w:val="ro-RO"/>
        </w:rPr>
      </w:pPr>
      <w:r w:rsidRPr="00AF210D">
        <w:rPr>
          <w:sz w:val="20"/>
          <w:szCs w:val="20"/>
          <w:lang w:val="ro-RO" w:eastAsia="ro-RO"/>
        </w:rPr>
        <w:t xml:space="preserve">Pentru punctul </w:t>
      </w:r>
      <w:r w:rsidR="00AF210D" w:rsidRPr="00AF210D">
        <w:rPr>
          <w:sz w:val="20"/>
          <w:szCs w:val="20"/>
          <w:lang w:val="ro-RO" w:eastAsia="ro-RO"/>
        </w:rPr>
        <w:t>4</w:t>
      </w:r>
      <w:r w:rsidRPr="00AF210D">
        <w:rPr>
          <w:sz w:val="20"/>
          <w:szCs w:val="20"/>
          <w:lang w:val="ro-RO" w:eastAsia="ro-RO"/>
        </w:rPr>
        <w:t xml:space="preserve"> de pe ordinea de zi, respectiv</w:t>
      </w:r>
      <w:r w:rsidR="00AF210D" w:rsidRPr="00AF210D">
        <w:rPr>
          <w:sz w:val="20"/>
          <w:szCs w:val="20"/>
          <w:lang w:val="ro-RO" w:eastAsia="ro-RO"/>
        </w:rPr>
        <w:t xml:space="preserve"> </w:t>
      </w:r>
      <w:r w:rsidR="00627F23" w:rsidRPr="00551628">
        <w:rPr>
          <w:sz w:val="20"/>
          <w:szCs w:val="20"/>
          <w:lang w:val="ro-RO"/>
        </w:rPr>
        <w:t>aprobarea 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63279323" w14:textId="77777777" w:rsidR="00627F23" w:rsidRPr="003161ED" w:rsidRDefault="00627F23" w:rsidP="00627F23">
      <w:pPr>
        <w:pStyle w:val="ListParagraph"/>
        <w:rPr>
          <w:sz w:val="20"/>
          <w:szCs w:val="20"/>
          <w:lang w:val="ro-RO"/>
        </w:rPr>
      </w:pPr>
    </w:p>
    <w:tbl>
      <w:tblPr>
        <w:tblW w:w="0" w:type="auto"/>
        <w:tblInd w:w="879" w:type="dxa"/>
        <w:tblLook w:val="04A0" w:firstRow="1" w:lastRow="0" w:firstColumn="1" w:lastColumn="0" w:noHBand="0" w:noVBand="1"/>
      </w:tblPr>
      <w:tblGrid>
        <w:gridCol w:w="1127"/>
        <w:gridCol w:w="1439"/>
        <w:gridCol w:w="1359"/>
      </w:tblGrid>
      <w:tr w:rsidR="00627F23" w:rsidRPr="003161ED" w14:paraId="6AC11299" w14:textId="77777777" w:rsidTr="00962C93">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120" w14:textId="77777777" w:rsidR="00627F23" w:rsidRPr="003161ED" w:rsidRDefault="00627F23" w:rsidP="00962C93">
            <w:pPr>
              <w:jc w:val="both"/>
              <w:rPr>
                <w:sz w:val="20"/>
                <w:szCs w:val="20"/>
                <w:lang w:val="ro-RO"/>
              </w:rPr>
            </w:pPr>
            <w:r w:rsidRPr="003161ED">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3E60251" w14:textId="77777777" w:rsidR="00627F23" w:rsidRPr="003161ED" w:rsidRDefault="00627F23" w:rsidP="00962C93">
            <w:pPr>
              <w:jc w:val="both"/>
              <w:rPr>
                <w:sz w:val="20"/>
                <w:szCs w:val="20"/>
                <w:lang w:val="ro-RO"/>
              </w:rPr>
            </w:pPr>
            <w:r w:rsidRPr="003161ED">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9F3D863" w14:textId="77777777" w:rsidR="00627F23" w:rsidRPr="003161ED" w:rsidRDefault="00627F23" w:rsidP="00962C93">
            <w:pPr>
              <w:jc w:val="both"/>
              <w:rPr>
                <w:sz w:val="20"/>
                <w:szCs w:val="20"/>
                <w:lang w:val="ro-RO"/>
              </w:rPr>
            </w:pPr>
            <w:r w:rsidRPr="003161ED">
              <w:rPr>
                <w:sz w:val="20"/>
                <w:szCs w:val="20"/>
                <w:lang w:val="ro-RO"/>
              </w:rPr>
              <w:t> ABȚINERE</w:t>
            </w:r>
          </w:p>
        </w:tc>
      </w:tr>
      <w:tr w:rsidR="00627F23" w:rsidRPr="003161ED" w14:paraId="5BFB9A73" w14:textId="77777777" w:rsidTr="00962C93">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BF3601C" w14:textId="77777777" w:rsidR="00627F23" w:rsidRPr="003161ED" w:rsidRDefault="00627F23" w:rsidP="00962C93">
            <w:pPr>
              <w:jc w:val="both"/>
              <w:rPr>
                <w:sz w:val="20"/>
                <w:szCs w:val="20"/>
                <w:lang w:val="ro-RO"/>
              </w:rPr>
            </w:pPr>
            <w:r w:rsidRPr="003161ED">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2BAD490" w14:textId="77777777" w:rsidR="00627F23" w:rsidRPr="003161ED" w:rsidRDefault="00627F23" w:rsidP="00962C93">
            <w:pPr>
              <w:jc w:val="both"/>
              <w:rPr>
                <w:sz w:val="20"/>
                <w:szCs w:val="20"/>
                <w:lang w:val="ro-RO"/>
              </w:rPr>
            </w:pPr>
            <w:r w:rsidRPr="003161ED">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479493E" w14:textId="77777777" w:rsidR="00627F23" w:rsidRPr="003161ED" w:rsidRDefault="00627F23" w:rsidP="00962C93">
            <w:pPr>
              <w:jc w:val="both"/>
              <w:rPr>
                <w:sz w:val="20"/>
                <w:szCs w:val="20"/>
                <w:lang w:val="ro-RO"/>
              </w:rPr>
            </w:pPr>
            <w:r w:rsidRPr="003161ED">
              <w:rPr>
                <w:sz w:val="20"/>
                <w:szCs w:val="20"/>
                <w:lang w:val="ro-RO"/>
              </w:rPr>
              <w:t> </w:t>
            </w:r>
          </w:p>
        </w:tc>
      </w:tr>
    </w:tbl>
    <w:p w14:paraId="3FAB84C9" w14:textId="67EC61B5" w:rsidR="00F1004A" w:rsidRPr="00917CC0" w:rsidRDefault="00F1004A" w:rsidP="00627F23">
      <w:pPr>
        <w:pStyle w:val="ListParagraph"/>
        <w:autoSpaceDE w:val="0"/>
        <w:autoSpaceDN w:val="0"/>
        <w:ind w:left="360"/>
        <w:contextualSpacing w:val="0"/>
        <w:jc w:val="both"/>
        <w:rPr>
          <w:sz w:val="20"/>
          <w:szCs w:val="20"/>
          <w:lang w:val="ro-RO"/>
        </w:rPr>
      </w:pPr>
    </w:p>
    <w:p w14:paraId="256B0332" w14:textId="77777777" w:rsidR="00F1004A" w:rsidRPr="00917CC0" w:rsidRDefault="00F1004A" w:rsidP="00F1004A">
      <w:pPr>
        <w:jc w:val="both"/>
        <w:rPr>
          <w:color w:val="0000FF"/>
          <w:sz w:val="20"/>
          <w:szCs w:val="20"/>
          <w:lang w:val="ro-RO"/>
        </w:rPr>
      </w:pPr>
      <w:r w:rsidRPr="00917CC0">
        <w:rPr>
          <w:i/>
          <w:sz w:val="20"/>
          <w:szCs w:val="20"/>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917CC0">
        <w:rPr>
          <w:sz w:val="20"/>
          <w:szCs w:val="20"/>
          <w:lang w:val="ro-RO" w:eastAsia="ro-RO"/>
        </w:rPr>
        <w:t>.</w:t>
      </w:r>
    </w:p>
    <w:p w14:paraId="156654EE" w14:textId="77777777" w:rsidR="00F1004A" w:rsidRPr="00917CC0" w:rsidRDefault="00F1004A" w:rsidP="00F1004A">
      <w:pPr>
        <w:jc w:val="both"/>
        <w:rPr>
          <w:sz w:val="20"/>
          <w:szCs w:val="20"/>
          <w:lang w:val="ro-RO"/>
        </w:rPr>
      </w:pPr>
    </w:p>
    <w:p w14:paraId="6E756ECB" w14:textId="65069431" w:rsidR="00D468AF" w:rsidRDefault="00F1004A" w:rsidP="00F1004A">
      <w:pPr>
        <w:jc w:val="both"/>
        <w:rPr>
          <w:sz w:val="20"/>
          <w:szCs w:val="20"/>
          <w:lang w:val="ro-RO"/>
        </w:rPr>
      </w:pPr>
      <w:r w:rsidRPr="00917CC0">
        <w:rPr>
          <w:sz w:val="20"/>
          <w:szCs w:val="20"/>
          <w:lang w:val="ro-RO"/>
        </w:rPr>
        <w:t xml:space="preserve">Termenul limită pentru înregistrarea la Societate a buletinelor de vot prin corespondenţă este </w:t>
      </w:r>
      <w:r w:rsidR="00627F23" w:rsidRPr="00551628">
        <w:rPr>
          <w:sz w:val="20"/>
          <w:szCs w:val="20"/>
          <w:lang w:val="ro-RO"/>
        </w:rPr>
        <w:t>2 septembrie 2019, ora 12:00 PM</w:t>
      </w:r>
      <w:r w:rsidR="00627F23" w:rsidRPr="00917CC0">
        <w:rPr>
          <w:sz w:val="20"/>
          <w:szCs w:val="20"/>
          <w:lang w:val="ro-RO"/>
        </w:rPr>
        <w:t xml:space="preserve"> </w:t>
      </w:r>
      <w:r w:rsidRPr="00917CC0">
        <w:rPr>
          <w:sz w:val="20"/>
          <w:szCs w:val="20"/>
          <w:lang w:val="ro-RO"/>
        </w:rPr>
        <w:t>(ora României).</w:t>
      </w:r>
      <w:r>
        <w:rPr>
          <w:sz w:val="20"/>
          <w:szCs w:val="20"/>
          <w:lang w:val="ro-RO"/>
        </w:rPr>
        <w:t xml:space="preserve"> </w:t>
      </w:r>
    </w:p>
    <w:p w14:paraId="655601C5" w14:textId="77777777" w:rsidR="00D468AF" w:rsidRDefault="00D468AF" w:rsidP="00F1004A">
      <w:pPr>
        <w:jc w:val="both"/>
        <w:rPr>
          <w:sz w:val="20"/>
          <w:szCs w:val="20"/>
          <w:lang w:val="ro-RO"/>
        </w:rPr>
      </w:pPr>
    </w:p>
    <w:p w14:paraId="11D4F80B" w14:textId="2A284118" w:rsidR="00F1004A" w:rsidRPr="00917CC0" w:rsidRDefault="00F1004A" w:rsidP="00F1004A">
      <w:pPr>
        <w:jc w:val="both"/>
        <w:rPr>
          <w:sz w:val="20"/>
          <w:szCs w:val="20"/>
          <w:lang w:val="ro-RO" w:eastAsia="ro-RO"/>
        </w:rPr>
      </w:pPr>
      <w:r w:rsidRPr="00917CC0">
        <w:rPr>
          <w:sz w:val="20"/>
          <w:szCs w:val="20"/>
          <w:lang w:val="ro-RO" w:eastAsia="ro-RO"/>
        </w:rPr>
        <w:t>Anexăm prezentului buletin de vot certificatul constatator, în original sau copie conformă cu originalul, eliberat de Registrul Comerțului sau orice alt document, în original sau în copie conformă cu originalul, emis de către o autoritate competentă din statul în care subscris</w:t>
      </w:r>
      <w:r w:rsidR="00AF210D">
        <w:rPr>
          <w:sz w:val="20"/>
          <w:szCs w:val="20"/>
          <w:lang w:val="ro-RO" w:eastAsia="ro-RO"/>
        </w:rPr>
        <w:t>ul acționar</w:t>
      </w:r>
      <w:r w:rsidRPr="00917CC0">
        <w:rPr>
          <w:sz w:val="20"/>
          <w:szCs w:val="20"/>
          <w:lang w:val="ro-RO" w:eastAsia="ro-RO"/>
        </w:rPr>
        <w:t xml:space="preserve"> este înmatriculat legal, cu o vechime de cel mult 12 luni raportat la data publicării convocatorului adunării generale şi care să permită identificarea </w:t>
      </w:r>
      <w:r w:rsidR="00AF210D" w:rsidRPr="00917CC0">
        <w:rPr>
          <w:sz w:val="20"/>
          <w:szCs w:val="20"/>
          <w:lang w:val="ro-RO" w:eastAsia="ro-RO"/>
        </w:rPr>
        <w:t>subscris</w:t>
      </w:r>
      <w:r w:rsidR="00AF210D">
        <w:rPr>
          <w:sz w:val="20"/>
          <w:szCs w:val="20"/>
          <w:lang w:val="ro-RO" w:eastAsia="ro-RO"/>
        </w:rPr>
        <w:t>ului acționar</w:t>
      </w:r>
      <w:r w:rsidRPr="00917CC0">
        <w:rPr>
          <w:sz w:val="20"/>
          <w:szCs w:val="20"/>
          <w:lang w:val="ro-RO" w:eastAsia="ro-RO"/>
        </w:rPr>
        <w:t xml:space="preserve"> în registrul acționarilor Fondul Proprietatea la data de referință eliberat de Depozitarul Central SA. Dacă Depozitarul Central SA nu a fost informat la timp în legătura cu numele reprezentantului legal al </w:t>
      </w:r>
      <w:r w:rsidR="00AF210D" w:rsidRPr="00917CC0">
        <w:rPr>
          <w:sz w:val="20"/>
          <w:szCs w:val="20"/>
          <w:lang w:val="ro-RO" w:eastAsia="ro-RO"/>
        </w:rPr>
        <w:t>subscris</w:t>
      </w:r>
      <w:r w:rsidR="00AF210D">
        <w:rPr>
          <w:sz w:val="20"/>
          <w:szCs w:val="20"/>
          <w:lang w:val="ro-RO" w:eastAsia="ro-RO"/>
        </w:rPr>
        <w:t>ului acționar</w:t>
      </w:r>
      <w:r w:rsidRPr="00917CC0">
        <w:rPr>
          <w:sz w:val="20"/>
          <w:szCs w:val="20"/>
          <w:lang w:val="ro-RO" w:eastAsia="ro-RO"/>
        </w:rPr>
        <w:t xml:space="preserve"> (astfel încât registrul acționarilor la data de referință să reflecte acest lucru), certificatul </w:t>
      </w:r>
      <w:r w:rsidRPr="00917CC0">
        <w:rPr>
          <w:sz w:val="20"/>
          <w:szCs w:val="20"/>
          <w:lang w:val="ro-RO" w:eastAsia="ro-RO"/>
        </w:rPr>
        <w:lastRenderedPageBreak/>
        <w:t xml:space="preserve">constatator/documentele similare menționate mai sus vor trebui sa facă dovada reprezentantului legal al </w:t>
      </w:r>
      <w:r w:rsidR="00AF210D" w:rsidRPr="00917CC0">
        <w:rPr>
          <w:sz w:val="20"/>
          <w:szCs w:val="20"/>
          <w:lang w:val="ro-RO" w:eastAsia="ro-RO"/>
        </w:rPr>
        <w:t>subscris</w:t>
      </w:r>
      <w:r w:rsidR="00AF210D">
        <w:rPr>
          <w:sz w:val="20"/>
          <w:szCs w:val="20"/>
          <w:lang w:val="ro-RO" w:eastAsia="ro-RO"/>
        </w:rPr>
        <w:t>ului acționar</w:t>
      </w:r>
      <w:r w:rsidRPr="00917CC0">
        <w:rPr>
          <w:sz w:val="20"/>
          <w:szCs w:val="20"/>
          <w:lang w:val="ro-RO" w:eastAsia="ro-RO"/>
        </w:rPr>
        <w:t>.</w:t>
      </w:r>
    </w:p>
    <w:p w14:paraId="323C7FB6" w14:textId="77777777" w:rsidR="00F1004A" w:rsidRDefault="00F1004A" w:rsidP="00F1004A">
      <w:pPr>
        <w:autoSpaceDE w:val="0"/>
        <w:autoSpaceDN w:val="0"/>
        <w:adjustRightInd w:val="0"/>
        <w:rPr>
          <w:sz w:val="20"/>
          <w:szCs w:val="20"/>
          <w:lang w:val="ro-RO"/>
        </w:rPr>
      </w:pPr>
    </w:p>
    <w:p w14:paraId="55FC280E" w14:textId="77777777" w:rsidR="00F1004A" w:rsidRPr="00917CC0" w:rsidRDefault="00F1004A" w:rsidP="00F1004A">
      <w:pPr>
        <w:autoSpaceDE w:val="0"/>
        <w:autoSpaceDN w:val="0"/>
        <w:adjustRightInd w:val="0"/>
        <w:rPr>
          <w:sz w:val="20"/>
          <w:szCs w:val="20"/>
          <w:lang w:val="ro-RO"/>
        </w:rPr>
      </w:pPr>
      <w:r w:rsidRPr="00917CC0">
        <w:rPr>
          <w:sz w:val="20"/>
          <w:szCs w:val="20"/>
          <w:lang w:val="ro-RO"/>
        </w:rPr>
        <w:t>Data buletinului de vot prin corespondenţă: [______________]</w:t>
      </w:r>
    </w:p>
    <w:p w14:paraId="4599911B" w14:textId="77777777" w:rsidR="00F1004A" w:rsidRPr="00917CC0" w:rsidRDefault="00F1004A" w:rsidP="00F1004A">
      <w:pPr>
        <w:autoSpaceDE w:val="0"/>
        <w:autoSpaceDN w:val="0"/>
        <w:adjustRightInd w:val="0"/>
        <w:rPr>
          <w:sz w:val="20"/>
          <w:szCs w:val="20"/>
          <w:lang w:val="ro-RO"/>
        </w:rPr>
      </w:pPr>
    </w:p>
    <w:p w14:paraId="2F60817E" w14:textId="77777777" w:rsidR="00F1004A" w:rsidRPr="00917CC0" w:rsidRDefault="00F1004A" w:rsidP="00F1004A">
      <w:pPr>
        <w:autoSpaceDE w:val="0"/>
        <w:autoSpaceDN w:val="0"/>
        <w:adjustRightInd w:val="0"/>
        <w:rPr>
          <w:sz w:val="20"/>
          <w:szCs w:val="20"/>
          <w:lang w:val="ro-RO"/>
        </w:rPr>
      </w:pPr>
      <w:r w:rsidRPr="00917CC0">
        <w:rPr>
          <w:sz w:val="20"/>
          <w:szCs w:val="20"/>
          <w:lang w:val="ro-RO"/>
        </w:rPr>
        <w:t>Denumire acţionar persoană juridică: [______________________________]</w:t>
      </w:r>
    </w:p>
    <w:p w14:paraId="24547998" w14:textId="77777777" w:rsidR="00F1004A" w:rsidRPr="00917CC0" w:rsidRDefault="00F1004A" w:rsidP="00F1004A">
      <w:pPr>
        <w:autoSpaceDE w:val="0"/>
        <w:autoSpaceDN w:val="0"/>
        <w:adjustRightInd w:val="0"/>
        <w:rPr>
          <w:sz w:val="20"/>
          <w:szCs w:val="20"/>
          <w:lang w:val="ro-RO"/>
        </w:rPr>
      </w:pPr>
    </w:p>
    <w:p w14:paraId="57C9863F" w14:textId="77777777" w:rsidR="00F1004A" w:rsidRPr="00917CC0" w:rsidRDefault="00F1004A" w:rsidP="00F1004A">
      <w:pPr>
        <w:autoSpaceDE w:val="0"/>
        <w:autoSpaceDN w:val="0"/>
        <w:adjustRightInd w:val="0"/>
        <w:rPr>
          <w:sz w:val="20"/>
          <w:szCs w:val="20"/>
          <w:lang w:val="ro-RO"/>
        </w:rPr>
      </w:pPr>
      <w:r w:rsidRPr="00917CC0">
        <w:rPr>
          <w:sz w:val="20"/>
          <w:szCs w:val="20"/>
          <w:lang w:val="ro-RO"/>
        </w:rPr>
        <w:t>Nume şi prenume reprezentant legal: [______________________________]</w:t>
      </w:r>
    </w:p>
    <w:p w14:paraId="69300A68" w14:textId="77777777" w:rsidR="00F1004A" w:rsidRPr="00917CC0" w:rsidRDefault="00F1004A" w:rsidP="00F1004A">
      <w:pPr>
        <w:autoSpaceDE w:val="0"/>
        <w:autoSpaceDN w:val="0"/>
        <w:adjustRightInd w:val="0"/>
        <w:jc w:val="both"/>
        <w:rPr>
          <w:sz w:val="20"/>
          <w:szCs w:val="20"/>
          <w:lang w:val="ro-RO"/>
        </w:rPr>
      </w:pPr>
      <w:r w:rsidRPr="00917CC0">
        <w:rPr>
          <w:color w:val="808080"/>
          <w:sz w:val="20"/>
          <w:szCs w:val="20"/>
          <w:lang w:val="ro-RO"/>
        </w:rPr>
        <w:t>(ATENŢIE! se va completa cu denumirea acţionarului persoană juridică şi cu numele şi prenumele reprezentantului legal, în clar, cu majuscule)</w:t>
      </w:r>
    </w:p>
    <w:p w14:paraId="730C2AB8" w14:textId="77777777" w:rsidR="00F1004A" w:rsidRDefault="00F1004A" w:rsidP="00F1004A">
      <w:pPr>
        <w:autoSpaceDE w:val="0"/>
        <w:autoSpaceDN w:val="0"/>
        <w:adjustRightInd w:val="0"/>
        <w:rPr>
          <w:sz w:val="20"/>
          <w:szCs w:val="20"/>
          <w:lang w:val="ro-RO"/>
        </w:rPr>
      </w:pPr>
    </w:p>
    <w:p w14:paraId="34CFC71C" w14:textId="77777777" w:rsidR="00F1004A" w:rsidRPr="00917CC0" w:rsidRDefault="00F1004A" w:rsidP="00F1004A">
      <w:pPr>
        <w:autoSpaceDE w:val="0"/>
        <w:autoSpaceDN w:val="0"/>
        <w:adjustRightInd w:val="0"/>
        <w:rPr>
          <w:sz w:val="20"/>
          <w:szCs w:val="20"/>
          <w:lang w:val="ro-RO"/>
        </w:rPr>
      </w:pPr>
      <w:r w:rsidRPr="00917CC0">
        <w:rPr>
          <w:sz w:val="20"/>
          <w:szCs w:val="20"/>
          <w:lang w:val="ro-RO"/>
        </w:rPr>
        <w:t xml:space="preserve">Semnătura: </w:t>
      </w:r>
      <w:r w:rsidRPr="00917CC0">
        <w:rPr>
          <w:sz w:val="20"/>
          <w:szCs w:val="20"/>
          <w:lang w:val="ro-RO"/>
        </w:rPr>
        <w:tab/>
      </w:r>
    </w:p>
    <w:p w14:paraId="35D8AE44" w14:textId="2216572A" w:rsidR="00F1004A" w:rsidRDefault="00F1004A" w:rsidP="00F1004A">
      <w:r w:rsidRPr="00917CC0">
        <w:rPr>
          <w:color w:val="808080"/>
          <w:sz w:val="20"/>
          <w:szCs w:val="20"/>
          <w:lang w:val="ro-RO"/>
        </w:rPr>
        <w:t>(ATENŢIE! se va completa cu semnătura reprezentantului legal al acţionarului persoană juridică şi se va ştampila, daca este cazul)</w:t>
      </w:r>
    </w:p>
    <w:sectPr w:rsidR="00F1004A">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D48D3" w14:textId="77777777" w:rsidR="007F0444" w:rsidRDefault="007F0444" w:rsidP="007A70B6">
      <w:r>
        <w:separator/>
      </w:r>
    </w:p>
  </w:endnote>
  <w:endnote w:type="continuationSeparator" w:id="0">
    <w:p w14:paraId="7E266169" w14:textId="77777777" w:rsidR="007F0444" w:rsidRDefault="007F0444" w:rsidP="007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067302"/>
      <w:docPartObj>
        <w:docPartGallery w:val="Page Numbers (Bottom of Page)"/>
        <w:docPartUnique/>
      </w:docPartObj>
    </w:sdtPr>
    <w:sdtEndPr>
      <w:rPr>
        <w:noProof/>
        <w:sz w:val="20"/>
        <w:szCs w:val="20"/>
      </w:rPr>
    </w:sdtEndPr>
    <w:sdtContent>
      <w:p w14:paraId="27584EEF" w14:textId="7C1835A5" w:rsidR="007A70B6" w:rsidRPr="007A70B6" w:rsidRDefault="007A70B6">
        <w:pPr>
          <w:pStyle w:val="Footer"/>
          <w:jc w:val="center"/>
          <w:rPr>
            <w:sz w:val="20"/>
            <w:szCs w:val="20"/>
          </w:rPr>
        </w:pPr>
        <w:r w:rsidRPr="007A70B6">
          <w:rPr>
            <w:sz w:val="20"/>
            <w:szCs w:val="20"/>
          </w:rPr>
          <w:fldChar w:fldCharType="begin"/>
        </w:r>
        <w:r w:rsidRPr="007A70B6">
          <w:rPr>
            <w:sz w:val="20"/>
            <w:szCs w:val="20"/>
          </w:rPr>
          <w:instrText xml:space="preserve"> PAGE   \* MERGEFORMAT </w:instrText>
        </w:r>
        <w:r w:rsidRPr="007A70B6">
          <w:rPr>
            <w:sz w:val="20"/>
            <w:szCs w:val="20"/>
          </w:rPr>
          <w:fldChar w:fldCharType="separate"/>
        </w:r>
        <w:r w:rsidR="00DA0CC2">
          <w:rPr>
            <w:noProof/>
            <w:sz w:val="20"/>
            <w:szCs w:val="20"/>
          </w:rPr>
          <w:t>3</w:t>
        </w:r>
        <w:r w:rsidRPr="007A70B6">
          <w:rPr>
            <w:noProof/>
            <w:sz w:val="20"/>
            <w:szCs w:val="20"/>
          </w:rPr>
          <w:fldChar w:fldCharType="end"/>
        </w:r>
      </w:p>
    </w:sdtContent>
  </w:sdt>
  <w:p w14:paraId="5C9C9E2C" w14:textId="77777777" w:rsidR="007A70B6" w:rsidRDefault="007A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FFD5" w14:textId="77777777" w:rsidR="007F0444" w:rsidRDefault="007F0444" w:rsidP="007A70B6">
      <w:r>
        <w:separator/>
      </w:r>
    </w:p>
  </w:footnote>
  <w:footnote w:type="continuationSeparator" w:id="0">
    <w:p w14:paraId="43B9D290" w14:textId="77777777" w:rsidR="007F0444" w:rsidRDefault="007F0444" w:rsidP="007A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A7E6E79"/>
    <w:multiLevelType w:val="hybridMultilevel"/>
    <w:tmpl w:val="12DA8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2049A"/>
    <w:multiLevelType w:val="hybridMultilevel"/>
    <w:tmpl w:val="FC669EBC"/>
    <w:lvl w:ilvl="0" w:tplc="3D0423CA">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D90214A"/>
    <w:multiLevelType w:val="hybridMultilevel"/>
    <w:tmpl w:val="65BA1820"/>
    <w:lvl w:ilvl="0" w:tplc="EB28E2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5495DC7"/>
    <w:multiLevelType w:val="hybridMultilevel"/>
    <w:tmpl w:val="12DA82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46CB2"/>
    <w:multiLevelType w:val="hybridMultilevel"/>
    <w:tmpl w:val="9006D4F4"/>
    <w:lvl w:ilvl="0" w:tplc="3E76AE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6"/>
  </w:num>
  <w:num w:numId="5">
    <w:abstractNumId w:val="9"/>
  </w:num>
  <w:num w:numId="6">
    <w:abstractNumId w:val="3"/>
  </w:num>
  <w:num w:numId="7">
    <w:abstractNumId w:val="0"/>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4A"/>
    <w:rsid w:val="0001502E"/>
    <w:rsid w:val="0009256A"/>
    <w:rsid w:val="000C2FAF"/>
    <w:rsid w:val="001710B9"/>
    <w:rsid w:val="00207E3B"/>
    <w:rsid w:val="00215253"/>
    <w:rsid w:val="003E28A2"/>
    <w:rsid w:val="00627F23"/>
    <w:rsid w:val="00694D96"/>
    <w:rsid w:val="006A456C"/>
    <w:rsid w:val="006F3EF1"/>
    <w:rsid w:val="007A70B6"/>
    <w:rsid w:val="007F0444"/>
    <w:rsid w:val="00851A19"/>
    <w:rsid w:val="00AF210D"/>
    <w:rsid w:val="00B97161"/>
    <w:rsid w:val="00C3275C"/>
    <w:rsid w:val="00D468AF"/>
    <w:rsid w:val="00DA0CC2"/>
    <w:rsid w:val="00DA1AB6"/>
    <w:rsid w:val="00F1004A"/>
    <w:rsid w:val="00F841E6"/>
    <w:rsid w:val="00FD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2433"/>
  <w15:docId w15:val="{1FDE5CD5-2D95-4B1B-A28B-CB3D55E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A"/>
    <w:pPr>
      <w:ind w:left="720"/>
      <w:contextualSpacing/>
    </w:pPr>
  </w:style>
  <w:style w:type="paragraph" w:styleId="Header">
    <w:name w:val="header"/>
    <w:basedOn w:val="Normal"/>
    <w:link w:val="HeaderChar"/>
    <w:uiPriority w:val="99"/>
    <w:unhideWhenUsed/>
    <w:rsid w:val="007A70B6"/>
    <w:pPr>
      <w:tabs>
        <w:tab w:val="center" w:pos="4513"/>
        <w:tab w:val="right" w:pos="9026"/>
      </w:tabs>
    </w:pPr>
  </w:style>
  <w:style w:type="character" w:customStyle="1" w:styleId="HeaderChar">
    <w:name w:val="Header Char"/>
    <w:basedOn w:val="DefaultParagraphFont"/>
    <w:link w:val="Header"/>
    <w:uiPriority w:val="99"/>
    <w:rsid w:val="007A70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A70B6"/>
    <w:pPr>
      <w:tabs>
        <w:tab w:val="center" w:pos="4513"/>
        <w:tab w:val="right" w:pos="9026"/>
      </w:tabs>
    </w:pPr>
  </w:style>
  <w:style w:type="character" w:customStyle="1" w:styleId="FooterChar">
    <w:name w:val="Footer Char"/>
    <w:basedOn w:val="DefaultParagraphFont"/>
    <w:link w:val="Footer"/>
    <w:uiPriority w:val="99"/>
    <w:rsid w:val="007A70B6"/>
    <w:rPr>
      <w:rFonts w:ascii="Times New Roman" w:eastAsia="Times New Roman" w:hAnsi="Times New Roman" w:cs="Times New Roman"/>
      <w:sz w:val="24"/>
      <w:szCs w:val="24"/>
      <w:lang w:val="en-US"/>
    </w:rPr>
  </w:style>
  <w:style w:type="character" w:styleId="Hyperlink">
    <w:name w:val="Hyperlink"/>
    <w:uiPriority w:val="99"/>
    <w:rsid w:val="00AF210D"/>
    <w:rPr>
      <w:color w:val="0000FF"/>
      <w:u w:val="single"/>
    </w:rPr>
  </w:style>
  <w:style w:type="paragraph" w:styleId="FootnoteText">
    <w:name w:val="footnote text"/>
    <w:basedOn w:val="Normal"/>
    <w:link w:val="FootnoteTextChar"/>
    <w:uiPriority w:val="99"/>
    <w:semiHidden/>
    <w:unhideWhenUsed/>
    <w:rsid w:val="00627F23"/>
    <w:rPr>
      <w:sz w:val="20"/>
      <w:szCs w:val="20"/>
    </w:rPr>
  </w:style>
  <w:style w:type="character" w:customStyle="1" w:styleId="FootnoteTextChar">
    <w:name w:val="Footnote Text Char"/>
    <w:basedOn w:val="DefaultParagraphFont"/>
    <w:link w:val="FootnoteText"/>
    <w:uiPriority w:val="99"/>
    <w:semiHidden/>
    <w:rsid w:val="00627F2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27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fondulproprietat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PNSA</dc:creator>
  <cp:lastModifiedBy>Nistor, Valeria</cp:lastModifiedBy>
  <cp:revision>2</cp:revision>
  <dcterms:created xsi:type="dcterms:W3CDTF">2019-07-17T15:41:00Z</dcterms:created>
  <dcterms:modified xsi:type="dcterms:W3CDTF">2019-07-17T15:41:00Z</dcterms:modified>
</cp:coreProperties>
</file>